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BRODSKO-POSAVSKA ŽUPANIJA</w:t>
      </w: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Upravni odjel za gospodarstvo</w:t>
      </w:r>
    </w:p>
    <w:p w:rsidR="0025758C" w:rsidRPr="00263095" w:rsidRDefault="0025758C" w:rsidP="0025758C">
      <w:pPr>
        <w:spacing w:after="0" w:line="240" w:lineRule="auto"/>
        <w:jc w:val="right"/>
        <w:rPr>
          <w:rFonts w:ascii="Arial" w:eastAsia="Times New Roman" w:hAnsi="Arial" w:cs="Arial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>IZVJEŠTAJ</w:t>
      </w: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Arial"/>
          <w:b/>
          <w:lang w:val="hr-HR" w:eastAsia="hr-HR"/>
        </w:rPr>
      </w:pPr>
      <w:r w:rsidRPr="00263095">
        <w:rPr>
          <w:rFonts w:ascii="Arial" w:eastAsia="Times New Roman" w:hAnsi="Arial" w:cs="Arial"/>
          <w:b/>
          <w:lang w:val="hr-HR" w:eastAsia="hr-HR"/>
        </w:rPr>
        <w:t xml:space="preserve">o namjenskom korištenju potpore za Projekt dodjele </w:t>
      </w:r>
      <w:r>
        <w:rPr>
          <w:rFonts w:ascii="Arial" w:eastAsia="Times New Roman" w:hAnsi="Arial" w:cs="Arial"/>
          <w:b/>
          <w:lang w:val="hr-HR" w:eastAsia="hr-HR"/>
        </w:rPr>
        <w:t xml:space="preserve">potpora </w:t>
      </w:r>
      <w:r w:rsidRPr="00263095">
        <w:rPr>
          <w:rFonts w:ascii="Arial" w:eastAsia="Times New Roman" w:hAnsi="Arial" w:cs="Arial"/>
          <w:b/>
          <w:lang w:val="hr-HR" w:eastAsia="hr-HR"/>
        </w:rPr>
        <w:t xml:space="preserve">male vrijednosti </w:t>
      </w:r>
      <w:r>
        <w:rPr>
          <w:rFonts w:ascii="Arial" w:eastAsia="Times New Roman" w:hAnsi="Arial" w:cs="Arial"/>
          <w:b/>
          <w:lang w:val="hr-HR" w:eastAsia="hr-HR"/>
        </w:rPr>
        <w:t xml:space="preserve">poduzetnicima </w:t>
      </w:r>
      <w:r w:rsidRPr="00263095">
        <w:rPr>
          <w:rFonts w:ascii="Arial" w:eastAsia="Times New Roman" w:hAnsi="Arial" w:cs="Arial"/>
          <w:b/>
          <w:lang w:val="hr-HR" w:eastAsia="hr-HR"/>
        </w:rPr>
        <w:t xml:space="preserve">iz Brodsko-posavske županije za </w:t>
      </w:r>
      <w:r>
        <w:rPr>
          <w:rFonts w:ascii="Arial" w:eastAsia="Times New Roman" w:hAnsi="Arial" w:cs="Arial"/>
          <w:b/>
          <w:lang w:val="hr-HR" w:eastAsia="hr-HR"/>
        </w:rPr>
        <w:t>Certifikaciju sustava kvalitete</w:t>
      </w:r>
      <w:r w:rsidRPr="00263095">
        <w:rPr>
          <w:rFonts w:ascii="Arial" w:eastAsia="Times New Roman" w:hAnsi="Arial" w:cs="Arial"/>
          <w:b/>
          <w:lang w:val="hr-HR" w:eastAsia="hr-HR"/>
        </w:rPr>
        <w:t xml:space="preserve"> u 2019. godini</w:t>
      </w:r>
      <w:r w:rsidR="00D06A2A">
        <w:rPr>
          <w:rFonts w:ascii="Arial" w:eastAsia="Times New Roman" w:hAnsi="Arial" w:cs="Arial"/>
          <w:b/>
          <w:lang w:val="hr-HR" w:eastAsia="hr-HR"/>
        </w:rPr>
        <w:t xml:space="preserve"> CERT BPŽ/19</w:t>
      </w:r>
      <w:bookmarkStart w:id="0" w:name="_GoBack"/>
      <w:bookmarkEnd w:id="0"/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5"/>
        <w:gridCol w:w="6838"/>
      </w:tblGrid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I.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3" w:type="dxa"/>
            <w:gridSpan w:val="2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PODACI O KORISNIKU POTPORE I POTPORI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Korisnik potpore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Sjedište (adresa, poštanski broj, mjesto)</w:t>
            </w: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Glavni žiro račun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Potpora je dodijeljena za  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certifikaciju proizvoda</w:t>
            </w: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potpore i datum Odluke župana kojim je dodijeljena</w:t>
            </w: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946A57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3085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i datum ugovora o potpori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838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09"/>
        <w:gridCol w:w="993"/>
        <w:gridCol w:w="992"/>
        <w:gridCol w:w="2693"/>
        <w:gridCol w:w="1418"/>
        <w:gridCol w:w="2155"/>
      </w:tblGrid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II.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6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PRILOŽENI RAČUNI I IZVODI KOJIMA SE DOKAZUJE IZVRŠENO PLAĆANJE</w:t>
            </w: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Izdavatelj računa</w:t>
            </w: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računa</w:t>
            </w: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Datum izvoda</w:t>
            </w: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Specifikacija troška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Iznos u kn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(bez PDV-a)</w:t>
            </w: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ponude/ računa priloženog uz prijavu</w:t>
            </w: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8.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809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3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93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7054" w:type="dxa"/>
            <w:gridSpan w:val="5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U K U P N O</w:t>
            </w:r>
          </w:p>
        </w:tc>
        <w:tc>
          <w:tcPr>
            <w:tcW w:w="1418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155" w:type="dxa"/>
            <w:shd w:val="clear" w:color="auto" w:fill="auto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10627" w:type="dxa"/>
            <w:gridSpan w:val="7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Uz račune koji nisu na hrvatskom jeziku ili u kojima su stavke navedene šifrom ili nazivom iz kojeg nije vidljivo o čemu se radi, dostavlja se obrazloženje i kratki opis opreme ili usluge na koju se odnose.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moraju biti iz 2019. godine i odnositi se na troškove iste vrste i namjene kako je navedeno u ponudama ili predračunima dostavljenim uz prijavu.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Računi kojima se dokazuje namjensko korištenje potpore ne smiju se koristiti za pravdanje drugih potpora koje dodjeljuje Brodsko-posavska županija i drugi davatelji državnih potpora.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0A1C0D" w:rsidRDefault="000A1C0D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25758C" w:rsidRPr="00263095" w:rsidTr="00784682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 xml:space="preserve">III.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DODATNO OBRAZLOŽENJE POJEDINIH STAVKI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(ako je potrebno)</w:t>
            </w:r>
          </w:p>
        </w:tc>
      </w:tr>
      <w:tr w:rsidR="0025758C" w:rsidRPr="00263095" w:rsidTr="00784682">
        <w:trPr>
          <w:trHeight w:val="1786"/>
        </w:trPr>
        <w:tc>
          <w:tcPr>
            <w:tcW w:w="10627" w:type="dxa"/>
            <w:gridSpan w:val="2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0060"/>
      </w:tblGrid>
      <w:tr w:rsidR="0025758C" w:rsidRPr="00263095" w:rsidTr="00784682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IV.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PRILOŽENA OSTALA DOKUMENTACIJA </w:t>
            </w:r>
          </w:p>
        </w:tc>
      </w:tr>
      <w:tr w:rsidR="0025758C" w:rsidRPr="00263095" w:rsidTr="00784682">
        <w:trPr>
          <w:trHeight w:val="1870"/>
        </w:trPr>
        <w:tc>
          <w:tcPr>
            <w:tcW w:w="10627" w:type="dxa"/>
            <w:gridSpan w:val="2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784682">
        <w:tc>
          <w:tcPr>
            <w:tcW w:w="10627" w:type="dxa"/>
            <w:gridSpan w:val="2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Dokumenti koji se trebaju dostaviti uz izvještaj: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1. preslike računa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izvodi s bankovnog žiro računa kojima se dokazuje izvršeno plaćanje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10"/>
        <w:gridCol w:w="6550"/>
      </w:tblGrid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0060" w:type="dxa"/>
            <w:gridSpan w:val="2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ODGOVORNA OSOBA KORISNIKA POTPORE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Odgovorna osoba korisnika potpore svojim potpisom potvrđuje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su podaci navedeni u izvještaju istiniti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- da se preslike r</w:t>
            </w:r>
            <w:r w:rsidRPr="00263095">
              <w:rPr>
                <w:rFonts w:ascii="Arial" w:eastAsia="Times New Roman" w:hAnsi="Arial" w:cs="Times New Roman"/>
                <w:kern w:val="2"/>
                <w:sz w:val="20"/>
                <w:szCs w:val="20"/>
                <w:lang w:val="hr-HR" w:eastAsia="hr-HR"/>
              </w:rPr>
              <w:t>ačuna kojima se dokazuje namjensko korištenje potpore nisu i neće se koristiti za pravdanje drugih potpora koje dodjeljuje Brodsko-posavska županija i ostali davatelji državnih potpora.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Ime i prezime </w:t>
            </w:r>
          </w:p>
        </w:tc>
        <w:tc>
          <w:tcPr>
            <w:tcW w:w="655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5758C" w:rsidRPr="00263095" w:rsidTr="000A1C0D">
        <w:tc>
          <w:tcPr>
            <w:tcW w:w="567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</w:p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1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Funkcija</w:t>
            </w:r>
          </w:p>
        </w:tc>
        <w:tc>
          <w:tcPr>
            <w:tcW w:w="6550" w:type="dxa"/>
          </w:tcPr>
          <w:p w:rsidR="0025758C" w:rsidRPr="00263095" w:rsidRDefault="0025758C" w:rsidP="00946A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3301"/>
        <w:gridCol w:w="3452"/>
      </w:tblGrid>
      <w:tr w:rsidR="0025758C" w:rsidRPr="00263095" w:rsidTr="00946A57"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Mjesto i datum</w:t>
            </w:r>
          </w:p>
        </w:tc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M.P.</w:t>
            </w:r>
          </w:p>
        </w:tc>
        <w:tc>
          <w:tcPr>
            <w:tcW w:w="3474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Potpis odgovorne osobe</w:t>
            </w:r>
          </w:p>
        </w:tc>
      </w:tr>
      <w:tr w:rsidR="0025758C" w:rsidRPr="00263095" w:rsidTr="00946A57"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4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6309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__________________________</w:t>
            </w:r>
          </w:p>
        </w:tc>
      </w:tr>
      <w:tr w:rsidR="0025758C" w:rsidRPr="00263095" w:rsidTr="00946A57"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3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474" w:type="dxa"/>
          </w:tcPr>
          <w:p w:rsidR="0025758C" w:rsidRPr="00263095" w:rsidRDefault="0025758C" w:rsidP="00946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Arial"/>
          <w:b/>
          <w:sz w:val="20"/>
          <w:szCs w:val="20"/>
          <w:lang w:val="hr-HR" w:eastAsia="hr-HR"/>
        </w:rPr>
        <w:t>Obrazac izvještaja se ne prilaže uz prijavu.</w:t>
      </w: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Arial"/>
          <w:sz w:val="20"/>
          <w:szCs w:val="20"/>
          <w:lang w:val="hr-HR" w:eastAsia="hr-HR"/>
        </w:rPr>
        <w:t xml:space="preserve">Zadnji rok za dostavu računa i izvještaja o namjenskom korištenju potpore je 31. prosinca 2019. godine. </w:t>
      </w: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Izvještaj s prilozima može se dostaviti poštom na adresu: </w:t>
      </w:r>
    </w:p>
    <w:p w:rsidR="0025758C" w:rsidRPr="00263095" w:rsidRDefault="0025758C" w:rsidP="0025758C">
      <w:pPr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</w:pP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Brodsko-posavska županija</w:t>
      </w: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</w:pPr>
      <w:r w:rsidRPr="00263095">
        <w:rPr>
          <w:rFonts w:ascii="Arial" w:eastAsia="Times New Roman" w:hAnsi="Arial" w:cs="Times New Roman"/>
          <w:b/>
          <w:kern w:val="2"/>
          <w:sz w:val="20"/>
          <w:szCs w:val="20"/>
          <w:lang w:val="hr-HR" w:eastAsia="hr-HR"/>
        </w:rPr>
        <w:t>Upravni odjel za gospodarstvo</w:t>
      </w: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Petra Krešimira IV 1</w:t>
      </w:r>
    </w:p>
    <w:p w:rsidR="0025758C" w:rsidRPr="00263095" w:rsidRDefault="0025758C" w:rsidP="0025758C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b/>
          <w:sz w:val="20"/>
          <w:szCs w:val="20"/>
          <w:lang w:val="de-DE" w:eastAsia="hr-HR"/>
        </w:rPr>
        <w:t>35000 Slavonski Brod</w:t>
      </w:r>
    </w:p>
    <w:p w:rsidR="0025758C" w:rsidRPr="00263095" w:rsidRDefault="0025758C" w:rsidP="001C0A3A">
      <w:pPr>
        <w:spacing w:after="0" w:line="240" w:lineRule="auto"/>
        <w:ind w:right="-428"/>
        <w:jc w:val="center"/>
        <w:rPr>
          <w:rFonts w:ascii="Arial" w:eastAsia="Times New Roman" w:hAnsi="Arial" w:cs="Times New Roman"/>
          <w:b/>
          <w:sz w:val="20"/>
          <w:szCs w:val="20"/>
          <w:lang w:val="de-DE" w:eastAsia="hr-HR"/>
        </w:rPr>
      </w:pPr>
    </w:p>
    <w:p w:rsidR="0025758C" w:rsidRPr="00263095" w:rsidRDefault="0025758C" w:rsidP="001C0A3A">
      <w:pPr>
        <w:spacing w:after="0" w:line="240" w:lineRule="auto"/>
        <w:ind w:right="-428"/>
        <w:rPr>
          <w:rFonts w:ascii="Arial" w:eastAsia="Times New Roman" w:hAnsi="Arial" w:cs="Times New Roman"/>
          <w:sz w:val="20"/>
          <w:szCs w:val="20"/>
          <w:lang w:val="de-DE" w:eastAsia="hr-HR"/>
        </w:rPr>
      </w:pP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>ili osobnom dostavom u Pisarnicu Brodsko-posavske županije, Petra Krešimira IV 1, Slavonski Brod</w:t>
      </w:r>
      <w:r w:rsidR="001C0A3A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</w:t>
      </w:r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ili se dostavlja skeniran elektronskom poštom na </w:t>
      </w:r>
      <w:hyperlink r:id="rId6" w:history="1">
        <w:r w:rsidRPr="00263095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gfabcic@bpz.hr</w:t>
        </w:r>
      </w:hyperlink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 ili na  </w:t>
      </w:r>
      <w:hyperlink r:id="rId7" w:history="1">
        <w:r w:rsidRPr="00263095">
          <w:rPr>
            <w:rFonts w:ascii="Arial" w:eastAsia="Times New Roman" w:hAnsi="Arial" w:cs="Times New Roman"/>
            <w:color w:val="0000FF"/>
            <w:kern w:val="2"/>
            <w:sz w:val="20"/>
            <w:szCs w:val="20"/>
            <w:u w:val="single"/>
            <w:lang w:val="hr-HR" w:eastAsia="hr-HR"/>
          </w:rPr>
          <w:t>aperko@bpz.hr</w:t>
        </w:r>
      </w:hyperlink>
      <w:r w:rsidRPr="00263095">
        <w:rPr>
          <w:rFonts w:ascii="Arial" w:eastAsia="Times New Roman" w:hAnsi="Arial" w:cs="Times New Roman"/>
          <w:kern w:val="2"/>
          <w:sz w:val="20"/>
          <w:szCs w:val="20"/>
          <w:lang w:val="hr-HR" w:eastAsia="hr-HR"/>
        </w:rPr>
        <w:t xml:space="preserve"> .</w:t>
      </w:r>
    </w:p>
    <w:p w:rsidR="0025758C" w:rsidRPr="00263095" w:rsidRDefault="0025758C" w:rsidP="001C0A3A">
      <w:pPr>
        <w:spacing w:after="0" w:line="240" w:lineRule="auto"/>
        <w:ind w:right="-42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A56D3" w:rsidRDefault="00FA56D3"/>
    <w:sectPr w:rsidR="00FA56D3" w:rsidSect="00BA11E3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32" w:rsidRDefault="00E23A32">
      <w:pPr>
        <w:spacing w:after="0" w:line="240" w:lineRule="auto"/>
      </w:pPr>
      <w:r>
        <w:separator/>
      </w:r>
    </w:p>
  </w:endnote>
  <w:endnote w:type="continuationSeparator" w:id="0">
    <w:p w:rsidR="00E23A32" w:rsidRDefault="00E2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25758C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E6B" w:rsidRDefault="00E23A32" w:rsidP="002477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E6B" w:rsidRDefault="0025758C" w:rsidP="002477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A32">
      <w:rPr>
        <w:rStyle w:val="PageNumber"/>
        <w:noProof/>
      </w:rPr>
      <w:t>1</w:t>
    </w:r>
    <w:r>
      <w:rPr>
        <w:rStyle w:val="PageNumber"/>
      </w:rPr>
      <w:fldChar w:fldCharType="end"/>
    </w:r>
  </w:p>
  <w:p w:rsidR="004D1E6B" w:rsidRDefault="00E23A32" w:rsidP="002477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32" w:rsidRDefault="00E23A32">
      <w:pPr>
        <w:spacing w:after="0" w:line="240" w:lineRule="auto"/>
      </w:pPr>
      <w:r>
        <w:separator/>
      </w:r>
    </w:p>
  </w:footnote>
  <w:footnote w:type="continuationSeparator" w:id="0">
    <w:p w:rsidR="00E23A32" w:rsidRDefault="00E23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8C"/>
    <w:rsid w:val="000A1C0D"/>
    <w:rsid w:val="001C0A3A"/>
    <w:rsid w:val="0025758C"/>
    <w:rsid w:val="004D49A7"/>
    <w:rsid w:val="00784682"/>
    <w:rsid w:val="00D06A2A"/>
    <w:rsid w:val="00E23A32"/>
    <w:rsid w:val="00F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DDBE8-3EC9-447A-9D6D-BDCBE608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75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58C"/>
  </w:style>
  <w:style w:type="character" w:styleId="PageNumber">
    <w:name w:val="page number"/>
    <w:basedOn w:val="DefaultParagraphFont"/>
    <w:rsid w:val="0025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perko@bp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abcic@bpz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5</cp:revision>
  <dcterms:created xsi:type="dcterms:W3CDTF">2019-05-23T11:39:00Z</dcterms:created>
  <dcterms:modified xsi:type="dcterms:W3CDTF">2019-05-29T09:23:00Z</dcterms:modified>
</cp:coreProperties>
</file>