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47072" w14:textId="5E813C38" w:rsidR="00E56832" w:rsidRPr="00B35DA0" w:rsidRDefault="00E56832" w:rsidP="005826CF">
      <w:pPr>
        <w:spacing w:after="0"/>
        <w:jc w:val="center"/>
        <w:rPr>
          <w:b/>
          <w:sz w:val="28"/>
          <w:szCs w:val="28"/>
        </w:rPr>
      </w:pPr>
      <w:r w:rsidRPr="00B35DA0">
        <w:rPr>
          <w:b/>
          <w:sz w:val="28"/>
          <w:szCs w:val="28"/>
        </w:rPr>
        <w:t xml:space="preserve">„NAVIKE PROMIJENI </w:t>
      </w:r>
      <w:r w:rsidR="00B05AB0" w:rsidRPr="00B35DA0">
        <w:rPr>
          <w:b/>
          <w:sz w:val="28"/>
          <w:szCs w:val="28"/>
        </w:rPr>
        <w:t xml:space="preserve">- </w:t>
      </w:r>
      <w:r w:rsidRPr="00B35DA0">
        <w:rPr>
          <w:b/>
          <w:sz w:val="28"/>
          <w:szCs w:val="28"/>
        </w:rPr>
        <w:t>ŠKOLU OPREMI</w:t>
      </w:r>
      <w:r w:rsidR="00A01B6F">
        <w:rPr>
          <w:b/>
          <w:sz w:val="28"/>
          <w:szCs w:val="28"/>
        </w:rPr>
        <w:t>!</w:t>
      </w:r>
      <w:r w:rsidRPr="00B35DA0">
        <w:rPr>
          <w:b/>
          <w:sz w:val="28"/>
          <w:szCs w:val="28"/>
        </w:rPr>
        <w:t>“</w:t>
      </w:r>
    </w:p>
    <w:p w14:paraId="04140972" w14:textId="77777777" w:rsidR="00B35DA0" w:rsidRDefault="00B35DA0" w:rsidP="00EC0945">
      <w:pPr>
        <w:spacing w:after="0" w:line="240" w:lineRule="auto"/>
        <w:jc w:val="both"/>
      </w:pPr>
    </w:p>
    <w:p w14:paraId="212B1764" w14:textId="57877EB0" w:rsidR="00E56832" w:rsidRPr="00B826E1" w:rsidRDefault="00E56832" w:rsidP="00EC0945">
      <w:pPr>
        <w:spacing w:after="0" w:line="240" w:lineRule="auto"/>
        <w:jc w:val="both"/>
      </w:pPr>
      <w:r w:rsidRPr="00B826E1">
        <w:t>Dragi učenici, nastavnici, profesori,</w:t>
      </w:r>
    </w:p>
    <w:p w14:paraId="15184618" w14:textId="729EAFFF" w:rsidR="00E56832" w:rsidRPr="00B826E1" w:rsidRDefault="00BF3FFC" w:rsidP="00EC0945">
      <w:pPr>
        <w:spacing w:before="120" w:after="0" w:line="240" w:lineRule="auto"/>
        <w:jc w:val="both"/>
      </w:pPr>
      <w:r w:rsidRPr="00B826E1">
        <w:t>u</w:t>
      </w:r>
      <w:r w:rsidR="00C35BEB" w:rsidRPr="00B826E1">
        <w:t xml:space="preserve"> </w:t>
      </w:r>
      <w:r w:rsidR="00E56832" w:rsidRPr="00B826E1">
        <w:t xml:space="preserve">cilju promocije energetske </w:t>
      </w:r>
      <w:r w:rsidR="006649D2" w:rsidRPr="00B826E1">
        <w:t>učinkovitosti</w:t>
      </w:r>
      <w:r w:rsidR="00C35BEB" w:rsidRPr="00B826E1">
        <w:t xml:space="preserve"> te</w:t>
      </w:r>
      <w:r w:rsidR="00E56832" w:rsidRPr="00B826E1">
        <w:t xml:space="preserve"> uštede energije i vode u javnim objektima, organiz</w:t>
      </w:r>
      <w:r w:rsidR="00233B2E" w:rsidRPr="00B826E1">
        <w:t>iramo</w:t>
      </w:r>
      <w:r w:rsidR="00E56832" w:rsidRPr="00B826E1">
        <w:t xml:space="preserve"> regionalno </w:t>
      </w:r>
      <w:r w:rsidR="00857066" w:rsidRPr="00B826E1">
        <w:t>natjecanje</w:t>
      </w:r>
      <w:r w:rsidR="00E56832" w:rsidRPr="00B826E1">
        <w:t xml:space="preserve"> za </w:t>
      </w:r>
      <w:r w:rsidR="00C66595" w:rsidRPr="00B826E1">
        <w:t xml:space="preserve">osnovne i srednje </w:t>
      </w:r>
      <w:r w:rsidR="00E56832" w:rsidRPr="00B826E1">
        <w:t>škole</w:t>
      </w:r>
      <w:r w:rsidR="00C35BEB" w:rsidRPr="00B826E1">
        <w:t xml:space="preserve"> s</w:t>
      </w:r>
      <w:r w:rsidR="00C66595" w:rsidRPr="00B826E1">
        <w:t xml:space="preserve"> područja Tuzlanskog kantona (</w:t>
      </w:r>
      <w:r w:rsidR="00B66581" w:rsidRPr="00B826E1">
        <w:t>B</w:t>
      </w:r>
      <w:r w:rsidR="00CE27A1" w:rsidRPr="00B826E1">
        <w:t xml:space="preserve">osna i </w:t>
      </w:r>
      <w:r w:rsidR="00B66581" w:rsidRPr="00B826E1">
        <w:t>H</w:t>
      </w:r>
      <w:r w:rsidR="00CE27A1" w:rsidRPr="00B826E1">
        <w:t>ercegovina</w:t>
      </w:r>
      <w:r w:rsidR="00C66595" w:rsidRPr="00B826E1">
        <w:t>) i Brodsko</w:t>
      </w:r>
      <w:r w:rsidR="004B1172" w:rsidRPr="00B826E1">
        <w:t>-</w:t>
      </w:r>
      <w:r w:rsidR="00C66595" w:rsidRPr="00B826E1">
        <w:t>posavske županije (</w:t>
      </w:r>
      <w:r w:rsidR="00B66581" w:rsidRPr="00B826E1">
        <w:t>H</w:t>
      </w:r>
      <w:r w:rsidR="00CE27A1" w:rsidRPr="00B826E1">
        <w:t>rvatska</w:t>
      </w:r>
      <w:r w:rsidR="00C66595" w:rsidRPr="00B826E1">
        <w:t>).</w:t>
      </w:r>
      <w:r w:rsidR="00E56832" w:rsidRPr="00B826E1">
        <w:t xml:space="preserve"> </w:t>
      </w:r>
    </w:p>
    <w:p w14:paraId="14E77518" w14:textId="77777777" w:rsidR="00E56832" w:rsidRPr="00B826E1" w:rsidRDefault="00E56832" w:rsidP="00EC0945">
      <w:pPr>
        <w:spacing w:before="120" w:after="0" w:line="240" w:lineRule="auto"/>
        <w:jc w:val="both"/>
      </w:pPr>
      <w:r w:rsidRPr="00B826E1">
        <w:t>Ako u vašoj školi možete izmjeriti:</w:t>
      </w:r>
    </w:p>
    <w:p w14:paraId="705B54BB" w14:textId="18B20A36" w:rsidR="00E56832" w:rsidRPr="00B826E1" w:rsidRDefault="002C6A93" w:rsidP="007F079C">
      <w:pPr>
        <w:pStyle w:val="Odlomakpopisa"/>
        <w:numPr>
          <w:ilvl w:val="0"/>
          <w:numId w:val="3"/>
        </w:numPr>
        <w:spacing w:before="120" w:after="0" w:line="240" w:lineRule="auto"/>
        <w:ind w:left="1134" w:hanging="589"/>
        <w:contextualSpacing w:val="0"/>
        <w:jc w:val="both"/>
      </w:pPr>
      <w:r w:rsidRPr="00B826E1">
        <w:t>p</w:t>
      </w:r>
      <w:r w:rsidR="00E56832" w:rsidRPr="00B826E1">
        <w:t>otrošnju električne ene</w:t>
      </w:r>
      <w:r w:rsidR="008B7B39" w:rsidRPr="00B826E1">
        <w:t xml:space="preserve">rgije (posjedujete individualni </w:t>
      </w:r>
      <w:r w:rsidR="00E56832" w:rsidRPr="00B826E1">
        <w:t>uređaj/e za mjerenje potrošnje el</w:t>
      </w:r>
      <w:r w:rsidR="00CE27A1" w:rsidRPr="00B826E1">
        <w:t xml:space="preserve">ektrične </w:t>
      </w:r>
      <w:r w:rsidR="00E56832" w:rsidRPr="00B826E1">
        <w:t>energije - brojilo)</w:t>
      </w:r>
      <w:r w:rsidR="001549E8" w:rsidRPr="00B826E1">
        <w:t>;</w:t>
      </w:r>
      <w:r w:rsidR="00E56832" w:rsidRPr="00B826E1">
        <w:t xml:space="preserve"> </w:t>
      </w:r>
      <w:r w:rsidR="00C66595" w:rsidRPr="00B826E1">
        <w:t>i</w:t>
      </w:r>
      <w:r w:rsidR="00E56832" w:rsidRPr="00B826E1">
        <w:t>/ i</w:t>
      </w:r>
      <w:r w:rsidR="00C66595" w:rsidRPr="00B826E1">
        <w:t>li</w:t>
      </w:r>
      <w:r w:rsidR="00E56832" w:rsidRPr="00B826E1">
        <w:t xml:space="preserve"> </w:t>
      </w:r>
    </w:p>
    <w:p w14:paraId="7ACE8530" w14:textId="601F6AF8" w:rsidR="00E56832" w:rsidRPr="00B826E1" w:rsidRDefault="002C6A93" w:rsidP="007F079C">
      <w:pPr>
        <w:pStyle w:val="Odlomakpopisa"/>
        <w:numPr>
          <w:ilvl w:val="0"/>
          <w:numId w:val="3"/>
        </w:numPr>
        <w:spacing w:before="120" w:after="0" w:line="240" w:lineRule="auto"/>
        <w:ind w:left="1134" w:hanging="567"/>
        <w:contextualSpacing w:val="0"/>
        <w:jc w:val="both"/>
      </w:pPr>
      <w:r w:rsidRPr="00B826E1">
        <w:t>p</w:t>
      </w:r>
      <w:r w:rsidR="00E56832" w:rsidRPr="00B826E1">
        <w:t>otrošnju vode (posjedujete individualni uređaj/e za mjerenje potrošnje vode - vodomjer)</w:t>
      </w:r>
      <w:r w:rsidR="001549E8" w:rsidRPr="00B826E1">
        <w:t>;</w:t>
      </w:r>
      <w:r w:rsidR="00E56832" w:rsidRPr="00B826E1">
        <w:t xml:space="preserve"> i/ i</w:t>
      </w:r>
      <w:r w:rsidR="00C66595" w:rsidRPr="00B826E1">
        <w:t>li</w:t>
      </w:r>
      <w:r w:rsidR="00E56832" w:rsidRPr="00B826E1">
        <w:t xml:space="preserve"> </w:t>
      </w:r>
    </w:p>
    <w:p w14:paraId="5FD87AFF" w14:textId="1E65F21E" w:rsidR="00E56832" w:rsidRPr="00B826E1" w:rsidRDefault="002C6A93" w:rsidP="003940BF">
      <w:pPr>
        <w:pStyle w:val="Odlomakpopisa"/>
        <w:numPr>
          <w:ilvl w:val="0"/>
          <w:numId w:val="3"/>
        </w:numPr>
        <w:spacing w:before="120" w:after="0" w:line="240" w:lineRule="auto"/>
        <w:ind w:left="1134" w:hanging="567"/>
        <w:contextualSpacing w:val="0"/>
        <w:jc w:val="both"/>
      </w:pPr>
      <w:r w:rsidRPr="00B826E1">
        <w:t>p</w:t>
      </w:r>
      <w:r w:rsidR="00C35BEB" w:rsidRPr="00B826E1">
        <w:t>otrošnju toplinske</w:t>
      </w:r>
      <w:r w:rsidR="00E56832" w:rsidRPr="00B826E1">
        <w:t xml:space="preserve"> energije (posjedujete </w:t>
      </w:r>
      <w:r w:rsidR="00401445" w:rsidRPr="00B826E1">
        <w:t>individualni</w:t>
      </w:r>
      <w:r w:rsidR="00E56832" w:rsidRPr="00B826E1">
        <w:t xml:space="preserve"> uređaj </w:t>
      </w:r>
      <w:r w:rsidR="00C35BEB" w:rsidRPr="00B826E1">
        <w:t xml:space="preserve">za mjerenje potrošnje toplinske </w:t>
      </w:r>
      <w:r w:rsidR="00E56832" w:rsidRPr="00B826E1">
        <w:t xml:space="preserve">energije </w:t>
      </w:r>
      <w:r w:rsidR="00577379" w:rsidRPr="00B826E1">
        <w:t>–</w:t>
      </w:r>
      <w:r w:rsidR="00E56832" w:rsidRPr="00B826E1">
        <w:t xml:space="preserve"> kalorimetar</w:t>
      </w:r>
      <w:r w:rsidR="00577379" w:rsidRPr="00B826E1">
        <w:t xml:space="preserve"> ili mjerilo potrošnje plina</w:t>
      </w:r>
      <w:r w:rsidR="00E56832" w:rsidRPr="00B826E1">
        <w:t>)</w:t>
      </w:r>
    </w:p>
    <w:p w14:paraId="2B96E2AA" w14:textId="0005BF93" w:rsidR="00E56832" w:rsidRPr="00B826E1" w:rsidRDefault="00E56832" w:rsidP="00EC0945">
      <w:pPr>
        <w:spacing w:before="120" w:after="0" w:line="240" w:lineRule="auto"/>
        <w:jc w:val="both"/>
      </w:pPr>
      <w:r w:rsidRPr="00B826E1">
        <w:t xml:space="preserve">prijavite se na regionalno </w:t>
      </w:r>
      <w:r w:rsidR="00857066" w:rsidRPr="00B826E1">
        <w:t>natjecanje</w:t>
      </w:r>
      <w:r w:rsidRPr="00B826E1">
        <w:t xml:space="preserve"> škola „</w:t>
      </w:r>
      <w:r w:rsidRPr="00B826E1">
        <w:rPr>
          <w:b/>
        </w:rPr>
        <w:t xml:space="preserve">Navike promijeni </w:t>
      </w:r>
      <w:r w:rsidR="00B05AB0" w:rsidRPr="00B826E1">
        <w:rPr>
          <w:b/>
        </w:rPr>
        <w:t xml:space="preserve">- </w:t>
      </w:r>
      <w:r w:rsidRPr="00B826E1">
        <w:rPr>
          <w:b/>
        </w:rPr>
        <w:t>škol</w:t>
      </w:r>
      <w:r w:rsidR="00A42291" w:rsidRPr="00B826E1">
        <w:rPr>
          <w:b/>
        </w:rPr>
        <w:t>u</w:t>
      </w:r>
      <w:r w:rsidRPr="00B826E1">
        <w:rPr>
          <w:b/>
        </w:rPr>
        <w:t xml:space="preserve"> opremi</w:t>
      </w:r>
      <w:r w:rsidRPr="00B826E1">
        <w:t>“ i osvojite vrijedn</w:t>
      </w:r>
      <w:r w:rsidR="00C66595" w:rsidRPr="00B826E1">
        <w:t>e</w:t>
      </w:r>
      <w:r w:rsidRPr="00B826E1">
        <w:t xml:space="preserve"> nagrad</w:t>
      </w:r>
      <w:r w:rsidR="00C66595" w:rsidRPr="00B826E1">
        <w:t>e</w:t>
      </w:r>
      <w:r w:rsidRPr="00B826E1">
        <w:t xml:space="preserve"> za svoju školu.</w:t>
      </w:r>
      <w:r w:rsidR="00976007" w:rsidRPr="00B826E1">
        <w:t xml:space="preserve"> </w:t>
      </w:r>
    </w:p>
    <w:p w14:paraId="625D7327" w14:textId="5FC62B3E" w:rsidR="00E56832" w:rsidRPr="003940BF" w:rsidRDefault="00E56832" w:rsidP="00EC0945">
      <w:pPr>
        <w:spacing w:before="120" w:after="0" w:line="240" w:lineRule="auto"/>
        <w:jc w:val="both"/>
      </w:pPr>
      <w:r w:rsidRPr="00B826E1">
        <w:t>„</w:t>
      </w:r>
      <w:r w:rsidRPr="00B826E1">
        <w:rPr>
          <w:b/>
        </w:rPr>
        <w:t xml:space="preserve">Navike promijeni </w:t>
      </w:r>
      <w:r w:rsidR="00B05AB0" w:rsidRPr="00B826E1">
        <w:rPr>
          <w:b/>
        </w:rPr>
        <w:t xml:space="preserve">- </w:t>
      </w:r>
      <w:r w:rsidRPr="00B826E1">
        <w:rPr>
          <w:b/>
        </w:rPr>
        <w:t>školu opremi</w:t>
      </w:r>
      <w:r w:rsidRPr="00B826E1">
        <w:t xml:space="preserve">“ je </w:t>
      </w:r>
      <w:r w:rsidR="00857066" w:rsidRPr="00B826E1">
        <w:t>natjecanje</w:t>
      </w:r>
      <w:r w:rsidRPr="00B826E1">
        <w:t xml:space="preserve"> u uštedi energije i vode. Pokažite da energiju i vodu</w:t>
      </w:r>
      <w:r w:rsidRPr="003940BF">
        <w:t xml:space="preserve"> u svojoj školi možete ušted</w:t>
      </w:r>
      <w:r w:rsidR="001549E8" w:rsidRPr="003940BF">
        <w:t>je</w:t>
      </w:r>
      <w:r w:rsidRPr="003940BF">
        <w:t>ti b</w:t>
      </w:r>
      <w:r w:rsidR="00C35BEB" w:rsidRPr="003940BF">
        <w:t>ez ikakvih dodatnih investicija</w:t>
      </w:r>
      <w:r w:rsidR="008B7B39" w:rsidRPr="003940BF">
        <w:t>,</w:t>
      </w:r>
      <w:r w:rsidRPr="003940BF">
        <w:t xml:space="preserve"> te da </w:t>
      </w:r>
      <w:r w:rsidR="001549E8" w:rsidRPr="003940BF">
        <w:t xml:space="preserve">potrošnju </w:t>
      </w:r>
      <w:r w:rsidRPr="003940BF">
        <w:t>zna</w:t>
      </w:r>
      <w:r w:rsidR="00C35BEB" w:rsidRPr="003940BF">
        <w:t xml:space="preserve">te smanjiti samo promjenom </w:t>
      </w:r>
      <w:r w:rsidR="00C35BEB" w:rsidRPr="008B7B39">
        <w:t>svog</w:t>
      </w:r>
      <w:r w:rsidRPr="003940BF">
        <w:t xml:space="preserve"> ponašanja. </w:t>
      </w:r>
    </w:p>
    <w:p w14:paraId="361785BF" w14:textId="3C876563" w:rsidR="00CB470D" w:rsidRPr="007F079C" w:rsidRDefault="00E56832" w:rsidP="00EC0945">
      <w:pPr>
        <w:spacing w:before="120" w:after="0" w:line="240" w:lineRule="auto"/>
        <w:jc w:val="both"/>
      </w:pPr>
      <w:r w:rsidRPr="007F079C">
        <w:t xml:space="preserve">Nakon </w:t>
      </w:r>
      <w:r w:rsidR="001D065C">
        <w:t xml:space="preserve">završetka </w:t>
      </w:r>
      <w:r w:rsidRPr="003940BF">
        <w:t xml:space="preserve">četveromjesečnog </w:t>
      </w:r>
      <w:r w:rsidR="00857066" w:rsidRPr="008B7B39">
        <w:t>natjecanja</w:t>
      </w:r>
      <w:r w:rsidRPr="007F079C">
        <w:t xml:space="preserve">, </w:t>
      </w:r>
      <w:r w:rsidR="00B35DA0">
        <w:t xml:space="preserve">koje će se održati u </w:t>
      </w:r>
      <w:r w:rsidR="00B35DA0" w:rsidRPr="00B35DA0">
        <w:rPr>
          <w:b/>
          <w:bCs/>
        </w:rPr>
        <w:t>periodu 1.12.2021. – 31.3.2022. godine</w:t>
      </w:r>
      <w:r w:rsidR="00B35DA0">
        <w:t xml:space="preserve">, </w:t>
      </w:r>
      <w:r w:rsidRPr="007F079C">
        <w:t>proglasit ćemo dvije škole pobjednice</w:t>
      </w:r>
      <w:r w:rsidR="00CE27A1" w:rsidRPr="007F079C">
        <w:t xml:space="preserve"> -</w:t>
      </w:r>
      <w:r w:rsidR="008B7B39" w:rsidRPr="007F079C">
        <w:t xml:space="preserve"> </w:t>
      </w:r>
      <w:r w:rsidRPr="007F079C">
        <w:t>jednu u Tuzlanskom kantonu (</w:t>
      </w:r>
      <w:r w:rsidR="00B66581" w:rsidRPr="007F079C">
        <w:t>B</w:t>
      </w:r>
      <w:r w:rsidR="001549E8" w:rsidRPr="007F079C">
        <w:t>i</w:t>
      </w:r>
      <w:r w:rsidR="00B66581" w:rsidRPr="007F079C">
        <w:t>H</w:t>
      </w:r>
      <w:r w:rsidRPr="007F079C">
        <w:t>), a drugu u Brodsko</w:t>
      </w:r>
      <w:r w:rsidR="004B1172" w:rsidRPr="007F079C">
        <w:t>-</w:t>
      </w:r>
      <w:r w:rsidRPr="007F079C">
        <w:t>posavskoj županiji (HR)</w:t>
      </w:r>
      <w:r w:rsidR="00CB470D" w:rsidRPr="007F079C">
        <w:t xml:space="preserve">. </w:t>
      </w:r>
      <w:r w:rsidR="00B35DA0" w:rsidRPr="00B35DA0">
        <w:rPr>
          <w:b/>
          <w:bCs/>
        </w:rPr>
        <w:t>Svaku od ove dvije škole pobjednice nagradit ćemo sa ugradnjom centraliziranog sustava upravljanja energijom (</w:t>
      </w:r>
      <w:r w:rsidR="00B35DA0" w:rsidRPr="00B35DA0">
        <w:t>engl.</w:t>
      </w:r>
      <w:r w:rsidR="00B35DA0" w:rsidRPr="00B35DA0">
        <w:rPr>
          <w:b/>
          <w:bCs/>
        </w:rPr>
        <w:t xml:space="preserve"> </w:t>
      </w:r>
      <w:r w:rsidR="00B35DA0" w:rsidRPr="00B35DA0">
        <w:rPr>
          <w:b/>
          <w:bCs/>
          <w:i/>
          <w:iCs/>
        </w:rPr>
        <w:t>Central Energy Management System – CEMS</w:t>
      </w:r>
      <w:r w:rsidR="00B35DA0" w:rsidRPr="00B35DA0">
        <w:rPr>
          <w:b/>
          <w:bCs/>
        </w:rPr>
        <w:t>).</w:t>
      </w:r>
      <w:r w:rsidR="00B35DA0">
        <w:t xml:space="preserve"> Ovaj sistem (čija orijentaciona vrijednost za školu u Brodsko-posavskoj županiji iznosi 13.500,00 Eur</w:t>
      </w:r>
      <w:r w:rsidR="00EB37FF">
        <w:t>a</w:t>
      </w:r>
      <w:r w:rsidR="00B35DA0">
        <w:t>) će se u nagrađenoj školi potrošnjom energije do određene mjere upravljati automatski.</w:t>
      </w:r>
    </w:p>
    <w:p w14:paraId="7148AE43" w14:textId="31496214" w:rsidR="003940BF" w:rsidRPr="00047CF6" w:rsidRDefault="00857066" w:rsidP="003940BF">
      <w:pPr>
        <w:spacing w:before="120" w:after="0" w:line="240" w:lineRule="auto"/>
        <w:jc w:val="both"/>
        <w:rPr>
          <w:rFonts w:ascii="Calibri" w:eastAsia="Calibri" w:hAnsi="Calibri" w:cs="Times New Roman"/>
          <w:lang w:val="bs-Latn-BA"/>
        </w:rPr>
      </w:pPr>
      <w:r w:rsidRPr="008B7B39">
        <w:t>Natjecanje</w:t>
      </w:r>
      <w:r w:rsidR="00313891" w:rsidRPr="003940BF">
        <w:t xml:space="preserve"> </w:t>
      </w:r>
      <w:r w:rsidR="0056456D" w:rsidRPr="003940BF">
        <w:t xml:space="preserve">u </w:t>
      </w:r>
      <w:r w:rsidR="00E56832" w:rsidRPr="003940BF">
        <w:t xml:space="preserve">okviru projekta </w:t>
      </w:r>
      <w:r w:rsidR="00694779" w:rsidRPr="003940BF">
        <w:t>PAMETNE ŠKOLE</w:t>
      </w:r>
      <w:r w:rsidR="00233B2E" w:rsidRPr="003940BF">
        <w:t xml:space="preserve"> </w:t>
      </w:r>
      <w:r w:rsidR="003940BF">
        <w:rPr>
          <w:rFonts w:ascii="Calibri" w:eastAsia="Calibri" w:hAnsi="Calibri" w:cs="Times New Roman"/>
          <w:lang w:val="hr-BA"/>
        </w:rPr>
        <w:t xml:space="preserve">2 </w:t>
      </w:r>
      <w:r w:rsidR="00B35DA0">
        <w:rPr>
          <w:rFonts w:ascii="Calibri" w:eastAsia="Calibri" w:hAnsi="Calibri" w:cs="Times New Roman"/>
          <w:lang w:val="hr-BA"/>
        </w:rPr>
        <w:t>zajedno organiziraju C</w:t>
      </w:r>
      <w:r w:rsidR="001549E8" w:rsidRPr="007F079C">
        <w:t>ent</w:t>
      </w:r>
      <w:r w:rsidR="00B35DA0">
        <w:t xml:space="preserve">ar </w:t>
      </w:r>
      <w:r w:rsidR="001549E8" w:rsidRPr="007F079C">
        <w:t>za razvoj i podršku (CRP) iz Tuzle, Vlade</w:t>
      </w:r>
      <w:r w:rsidR="008A460C" w:rsidRPr="007F079C">
        <w:t xml:space="preserve"> Tuzlanskog kantona</w:t>
      </w:r>
      <w:r w:rsidR="00BA759D" w:rsidRPr="007F079C">
        <w:t xml:space="preserve"> i </w:t>
      </w:r>
      <w:r w:rsidR="00E56832" w:rsidRPr="007F079C">
        <w:t>Ministarstv</w:t>
      </w:r>
      <w:r w:rsidR="001549E8" w:rsidRPr="007F079C">
        <w:t>a</w:t>
      </w:r>
      <w:r w:rsidR="00E56832" w:rsidRPr="007F079C">
        <w:t xml:space="preserve"> obrazovanja</w:t>
      </w:r>
      <w:r w:rsidR="00CE27A1" w:rsidRPr="007F079C">
        <w:t>,</w:t>
      </w:r>
      <w:r w:rsidR="00E56832" w:rsidRPr="007F079C">
        <w:t xml:space="preserve"> nauke</w:t>
      </w:r>
      <w:r w:rsidR="00CE27A1" w:rsidRPr="007F079C">
        <w:t>,</w:t>
      </w:r>
      <w:r w:rsidR="00E56832" w:rsidRPr="007F079C">
        <w:t xml:space="preserve"> kulture i sporta Tuzlanskog kantona</w:t>
      </w:r>
      <w:r w:rsidR="008A460C" w:rsidRPr="007F079C">
        <w:t>, Brodsko</w:t>
      </w:r>
      <w:r w:rsidR="001E513D" w:rsidRPr="007F079C">
        <w:t>-</w:t>
      </w:r>
      <w:r w:rsidR="008A460C" w:rsidRPr="007F079C">
        <w:t>posavsk</w:t>
      </w:r>
      <w:r w:rsidR="00B35DA0">
        <w:t xml:space="preserve">a </w:t>
      </w:r>
      <w:r w:rsidR="008A460C" w:rsidRPr="007F079C">
        <w:t>županij</w:t>
      </w:r>
      <w:r w:rsidR="00B35DA0">
        <w:t>a</w:t>
      </w:r>
      <w:r w:rsidR="008A460C" w:rsidRPr="007F079C">
        <w:t xml:space="preserve"> </w:t>
      </w:r>
      <w:r w:rsidR="001549E8" w:rsidRPr="007F079C">
        <w:t>i Upravn</w:t>
      </w:r>
      <w:r w:rsidR="00B35DA0">
        <w:t xml:space="preserve">i </w:t>
      </w:r>
      <w:r w:rsidR="00E56832" w:rsidRPr="007F079C">
        <w:t>odjel za obrazovanje, šport i kulturu</w:t>
      </w:r>
      <w:r w:rsidR="00CB470D" w:rsidRPr="007F079C">
        <w:t xml:space="preserve"> Brodsko</w:t>
      </w:r>
      <w:r w:rsidR="00B8157E" w:rsidRPr="007F079C">
        <w:t>-</w:t>
      </w:r>
      <w:r w:rsidR="00E56832" w:rsidRPr="007F079C">
        <w:t>posavske županije</w:t>
      </w:r>
      <w:r w:rsidR="00313891" w:rsidRPr="007F079C">
        <w:t xml:space="preserve"> </w:t>
      </w:r>
      <w:r w:rsidR="003940BF" w:rsidRPr="00047CF6">
        <w:rPr>
          <w:rFonts w:ascii="Calibri" w:eastAsia="Calibri" w:hAnsi="Calibri" w:cs="Times New Roman"/>
          <w:lang w:val="bs-Latn-BA"/>
        </w:rPr>
        <w:t>te Cent</w:t>
      </w:r>
      <w:r w:rsidR="00B35DA0">
        <w:rPr>
          <w:rFonts w:ascii="Calibri" w:eastAsia="Calibri" w:hAnsi="Calibri" w:cs="Times New Roman"/>
          <w:lang w:val="bs-Latn-BA"/>
        </w:rPr>
        <w:t xml:space="preserve">ar </w:t>
      </w:r>
      <w:r w:rsidR="003940BF" w:rsidRPr="00047CF6">
        <w:rPr>
          <w:rFonts w:ascii="Calibri" w:eastAsia="Calibri" w:hAnsi="Calibri" w:cs="Times New Roman"/>
          <w:lang w:val="bs-Latn-BA"/>
        </w:rPr>
        <w:t>za razvoj Brodsko-posavske županije.</w:t>
      </w:r>
    </w:p>
    <w:p w14:paraId="0338E1F5" w14:textId="128F90EA" w:rsidR="00E56832" w:rsidRPr="007F079C" w:rsidRDefault="003940BF" w:rsidP="00313891">
      <w:pPr>
        <w:spacing w:before="120" w:after="0" w:line="240" w:lineRule="auto"/>
        <w:jc w:val="both"/>
        <w:rPr>
          <w:rFonts w:ascii="Calibri" w:eastAsia="Calibri" w:hAnsi="Calibri" w:cs="Times New Roman"/>
          <w:lang w:val="bs-Latn-BA"/>
        </w:rPr>
      </w:pPr>
      <w:r w:rsidRPr="003940BF">
        <w:rPr>
          <w:rFonts w:ascii="Calibri" w:eastAsia="Calibri" w:hAnsi="Calibri" w:cs="Times New Roman"/>
          <w:lang w:val="bs-Latn-BA"/>
        </w:rPr>
        <w:t>„Inovativnim umom do ICT pametnih škola“ ili skraćeno „PAMETNE ŠKOLE</w:t>
      </w:r>
      <w:r w:rsidR="00B35DA0">
        <w:rPr>
          <w:rFonts w:ascii="Calibri" w:eastAsia="Calibri" w:hAnsi="Calibri" w:cs="Times New Roman"/>
          <w:lang w:val="bs-Latn-BA"/>
        </w:rPr>
        <w:t xml:space="preserve"> 2</w:t>
      </w:r>
      <w:r w:rsidRPr="003940BF">
        <w:rPr>
          <w:rFonts w:ascii="Calibri" w:eastAsia="Calibri" w:hAnsi="Calibri" w:cs="Times New Roman"/>
          <w:lang w:val="bs-Latn-BA"/>
        </w:rPr>
        <w:t xml:space="preserve">“ naziv je </w:t>
      </w:r>
      <w:r w:rsidR="001D065C">
        <w:rPr>
          <w:rFonts w:ascii="Calibri" w:eastAsia="Calibri" w:hAnsi="Calibri" w:cs="Times New Roman"/>
          <w:lang w:val="bs-Latn-BA"/>
        </w:rPr>
        <w:t xml:space="preserve">1,86 </w:t>
      </w:r>
      <w:r w:rsidRPr="003940BF">
        <w:rPr>
          <w:rFonts w:ascii="Calibri" w:eastAsia="Calibri" w:hAnsi="Calibri" w:cs="Times New Roman"/>
          <w:lang w:val="bs-Latn-BA"/>
        </w:rPr>
        <w:t>mili</w:t>
      </w:r>
      <w:r w:rsidR="00BD675D">
        <w:rPr>
          <w:rFonts w:ascii="Calibri" w:eastAsia="Calibri" w:hAnsi="Calibri" w:cs="Times New Roman"/>
          <w:lang w:val="bs-Latn-BA"/>
        </w:rPr>
        <w:t>u</w:t>
      </w:r>
      <w:r w:rsidRPr="003940BF">
        <w:rPr>
          <w:rFonts w:ascii="Calibri" w:eastAsia="Calibri" w:hAnsi="Calibri" w:cs="Times New Roman"/>
          <w:lang w:val="bs-Latn-BA"/>
        </w:rPr>
        <w:t xml:space="preserve">na </w:t>
      </w:r>
      <w:r w:rsidR="001D065C">
        <w:rPr>
          <w:rFonts w:ascii="Calibri" w:eastAsia="Calibri" w:hAnsi="Calibri" w:cs="Times New Roman"/>
          <w:lang w:val="bs-Latn-BA"/>
        </w:rPr>
        <w:t xml:space="preserve">Euro </w:t>
      </w:r>
      <w:r w:rsidRPr="003940BF">
        <w:rPr>
          <w:rFonts w:ascii="Calibri" w:eastAsia="Calibri" w:hAnsi="Calibri" w:cs="Times New Roman"/>
          <w:lang w:val="bs-Latn-BA"/>
        </w:rPr>
        <w:t>vrijednog prekograničnog projekta koji se finan</w:t>
      </w:r>
      <w:r w:rsidR="001D065C">
        <w:rPr>
          <w:rFonts w:ascii="Calibri" w:eastAsia="Calibri" w:hAnsi="Calibri" w:cs="Times New Roman"/>
          <w:lang w:val="bs-Latn-BA"/>
        </w:rPr>
        <w:t>c</w:t>
      </w:r>
      <w:r w:rsidRPr="003940BF">
        <w:rPr>
          <w:rFonts w:ascii="Calibri" w:eastAsia="Calibri" w:hAnsi="Calibri" w:cs="Times New Roman"/>
          <w:lang w:val="bs-Latn-BA"/>
        </w:rPr>
        <w:t xml:space="preserve">ira iz </w:t>
      </w:r>
      <w:r w:rsidRPr="001D065C">
        <w:rPr>
          <w:rFonts w:ascii="Calibri" w:eastAsia="Calibri" w:hAnsi="Calibri" w:cs="Times New Roman"/>
          <w:i/>
          <w:iCs/>
          <w:lang w:val="bs-Latn-BA"/>
        </w:rPr>
        <w:t>INTERREG IPA CBC programa prekogranične s</w:t>
      </w:r>
      <w:r w:rsidR="001D065C" w:rsidRPr="001D065C">
        <w:rPr>
          <w:rFonts w:ascii="Calibri" w:eastAsia="Calibri" w:hAnsi="Calibri" w:cs="Times New Roman"/>
          <w:i/>
          <w:iCs/>
          <w:lang w:val="bs-Latn-BA"/>
        </w:rPr>
        <w:t>u</w:t>
      </w:r>
      <w:r w:rsidRPr="001D065C">
        <w:rPr>
          <w:rFonts w:ascii="Calibri" w:eastAsia="Calibri" w:hAnsi="Calibri" w:cs="Times New Roman"/>
          <w:i/>
          <w:iCs/>
          <w:lang w:val="bs-Latn-BA"/>
        </w:rPr>
        <w:t>radnje Hrvatska – Bosna i Hercegovina – Crna Gora 2014.-2020</w:t>
      </w:r>
      <w:r w:rsidRPr="003940BF">
        <w:rPr>
          <w:rFonts w:ascii="Calibri" w:eastAsia="Calibri" w:hAnsi="Calibri" w:cs="Times New Roman"/>
          <w:lang w:val="bs-Latn-BA"/>
        </w:rPr>
        <w:t xml:space="preserve">. </w:t>
      </w:r>
      <w:r w:rsidR="00786DE3" w:rsidRPr="00273383">
        <w:rPr>
          <w:rFonts w:ascii="Calibri" w:eastAsia="Calibri" w:hAnsi="Calibri" w:cs="Times New Roman"/>
          <w:lang w:val="bs-Latn-BA"/>
        </w:rPr>
        <w:t xml:space="preserve">Sve škole koje budu </w:t>
      </w:r>
      <w:r w:rsidR="00233B2E" w:rsidRPr="00273383">
        <w:rPr>
          <w:rFonts w:ascii="Calibri" w:eastAsia="Calibri" w:hAnsi="Calibri" w:cs="Times New Roman"/>
          <w:lang w:val="bs-Latn-BA"/>
        </w:rPr>
        <w:t>sudjelovale</w:t>
      </w:r>
      <w:r w:rsidR="00313891" w:rsidRPr="00273383">
        <w:rPr>
          <w:rFonts w:ascii="Calibri" w:eastAsia="Calibri" w:hAnsi="Calibri" w:cs="Times New Roman"/>
          <w:lang w:val="bs-Latn-BA"/>
        </w:rPr>
        <w:t xml:space="preserve"> u natjecanju</w:t>
      </w:r>
      <w:r w:rsidR="001549E8" w:rsidRPr="00273383">
        <w:rPr>
          <w:rFonts w:ascii="Calibri" w:eastAsia="Calibri" w:hAnsi="Calibri" w:cs="Times New Roman"/>
          <w:lang w:val="bs-Latn-BA"/>
        </w:rPr>
        <w:t xml:space="preserve"> će </w:t>
      </w:r>
      <w:r w:rsidR="003E3F38" w:rsidRPr="00273383">
        <w:rPr>
          <w:rFonts w:ascii="Calibri" w:eastAsia="Calibri" w:hAnsi="Calibri" w:cs="Times New Roman"/>
          <w:lang w:val="bs-Latn-BA"/>
        </w:rPr>
        <w:t xml:space="preserve">od organizatora </w:t>
      </w:r>
      <w:r w:rsidR="00786DE3" w:rsidRPr="00273383">
        <w:rPr>
          <w:rFonts w:ascii="Calibri" w:eastAsia="Calibri" w:hAnsi="Calibri" w:cs="Times New Roman"/>
          <w:lang w:val="bs-Latn-BA"/>
        </w:rPr>
        <w:t>dobit</w:t>
      </w:r>
      <w:r w:rsidR="003E3F38" w:rsidRPr="00273383">
        <w:rPr>
          <w:rFonts w:ascii="Calibri" w:eastAsia="Calibri" w:hAnsi="Calibri" w:cs="Times New Roman"/>
          <w:lang w:val="bs-Latn-BA"/>
        </w:rPr>
        <w:t>i</w:t>
      </w:r>
      <w:r w:rsidR="00786DE3" w:rsidRPr="00273383">
        <w:rPr>
          <w:rFonts w:ascii="Calibri" w:eastAsia="Calibri" w:hAnsi="Calibri" w:cs="Times New Roman"/>
          <w:lang w:val="bs-Latn-BA"/>
        </w:rPr>
        <w:t xml:space="preserve"> </w:t>
      </w:r>
      <w:r w:rsidR="001D065C">
        <w:rPr>
          <w:rFonts w:ascii="Calibri" w:eastAsia="Calibri" w:hAnsi="Calibri" w:cs="Times New Roman"/>
          <w:lang w:val="bs-Latn-BA"/>
        </w:rPr>
        <w:t>odgovarajuće certifikate o sudjelovanju</w:t>
      </w:r>
      <w:r w:rsidR="00786DE3" w:rsidRPr="00273383">
        <w:rPr>
          <w:rFonts w:ascii="Calibri" w:eastAsia="Calibri" w:hAnsi="Calibri" w:cs="Times New Roman"/>
          <w:lang w:val="bs-Latn-BA"/>
        </w:rPr>
        <w:t xml:space="preserve">. </w:t>
      </w:r>
    </w:p>
    <w:p w14:paraId="339D8D80" w14:textId="2A04C718" w:rsidR="00E56832" w:rsidRPr="00354526" w:rsidRDefault="00976007" w:rsidP="00EC0945">
      <w:pPr>
        <w:spacing w:before="120" w:after="0" w:line="240" w:lineRule="auto"/>
        <w:jc w:val="both"/>
      </w:pPr>
      <w:r w:rsidRPr="007F079C">
        <w:t xml:space="preserve">Prije vaše prijave pažljivo pročitajte </w:t>
      </w:r>
      <w:r w:rsidRPr="00976007">
        <w:t>detaljne upute</w:t>
      </w:r>
      <w:r w:rsidRPr="003940BF">
        <w:t xml:space="preserve"> o </w:t>
      </w:r>
      <w:r w:rsidRPr="00976007">
        <w:t>sudjelovanju</w:t>
      </w:r>
      <w:r w:rsidRPr="003940BF">
        <w:t xml:space="preserve"> na </w:t>
      </w:r>
      <w:r w:rsidRPr="00976007">
        <w:t>natjecanju</w:t>
      </w:r>
      <w:r w:rsidRPr="003940BF">
        <w:t>, koje možete preuzeti zajedno sa obrascem za prijavu n</w:t>
      </w:r>
      <w:r w:rsidR="00E56832" w:rsidRPr="003940BF">
        <w:t>a</w:t>
      </w:r>
      <w:r w:rsidR="00CB470D" w:rsidRPr="003940BF">
        <w:t>:</w:t>
      </w:r>
      <w:r w:rsidR="001D065C">
        <w:t xml:space="preserve"> </w:t>
      </w:r>
      <w:r w:rsidR="00047CF6" w:rsidRPr="00047CF6">
        <w:rPr>
          <w:rFonts w:ascii="Calibri" w:eastAsia="Calibri" w:hAnsi="Calibri" w:cs="Times New Roman"/>
          <w:color w:val="0563C1"/>
          <w:u w:val="single"/>
          <w:lang w:val="bs-Latn-BA"/>
        </w:rPr>
        <w:t>www.ctr.hr</w:t>
      </w:r>
      <w:r w:rsidR="00047CF6" w:rsidRPr="00047CF6">
        <w:rPr>
          <w:rFonts w:ascii="Calibri" w:eastAsia="Calibri" w:hAnsi="Calibri" w:cs="Times New Roman"/>
          <w:lang w:val="bs-Latn-BA"/>
        </w:rPr>
        <w:t xml:space="preserve"> </w:t>
      </w:r>
      <w:r w:rsidR="001D065C">
        <w:rPr>
          <w:rFonts w:ascii="Calibri" w:eastAsia="Calibri" w:hAnsi="Calibri" w:cs="Times New Roman"/>
          <w:lang w:val="bs-Latn-BA"/>
        </w:rPr>
        <w:t xml:space="preserve">ili </w:t>
      </w:r>
      <w:hyperlink r:id="rId8" w:history="1">
        <w:r w:rsidR="00937FC0" w:rsidRPr="00354526">
          <w:rPr>
            <w:rStyle w:val="Hiperveza"/>
          </w:rPr>
          <w:t>www.bpz.hr</w:t>
        </w:r>
      </w:hyperlink>
      <w:r w:rsidR="00937FC0" w:rsidRPr="00354526">
        <w:t xml:space="preserve"> </w:t>
      </w:r>
      <w:r w:rsidR="001D065C">
        <w:t>.</w:t>
      </w:r>
    </w:p>
    <w:p w14:paraId="416BDBC5" w14:textId="170EBFB0" w:rsidR="00E56832" w:rsidRPr="007F079C" w:rsidRDefault="004B1172" w:rsidP="00EC0945">
      <w:pPr>
        <w:spacing w:before="120" w:after="0" w:line="240" w:lineRule="auto"/>
        <w:jc w:val="center"/>
        <w:rPr>
          <w:b/>
          <w:i/>
          <w:sz w:val="24"/>
        </w:rPr>
      </w:pPr>
      <w:r w:rsidRPr="007F079C">
        <w:rPr>
          <w:b/>
          <w:i/>
          <w:sz w:val="24"/>
        </w:rPr>
        <w:t>V</w:t>
      </w:r>
      <w:r w:rsidR="00E56832" w:rsidRPr="007F079C">
        <w:rPr>
          <w:b/>
          <w:i/>
          <w:sz w:val="24"/>
        </w:rPr>
        <w:t>aše prijave</w:t>
      </w:r>
      <w:r w:rsidR="00987BCD" w:rsidRPr="007F079C">
        <w:rPr>
          <w:b/>
          <w:i/>
          <w:sz w:val="24"/>
        </w:rPr>
        <w:t xml:space="preserve"> </w:t>
      </w:r>
      <w:r w:rsidRPr="007F079C">
        <w:rPr>
          <w:b/>
          <w:i/>
          <w:sz w:val="24"/>
        </w:rPr>
        <w:t xml:space="preserve">očekujemo </w:t>
      </w:r>
      <w:r w:rsidR="00987BCD" w:rsidRPr="007F079C">
        <w:rPr>
          <w:b/>
          <w:i/>
          <w:sz w:val="24"/>
        </w:rPr>
        <w:t xml:space="preserve">do </w:t>
      </w:r>
      <w:r w:rsidR="001D065C">
        <w:rPr>
          <w:b/>
          <w:i/>
          <w:sz w:val="24"/>
        </w:rPr>
        <w:t>2. studenog 2021. godine</w:t>
      </w:r>
      <w:r w:rsidR="00E56832" w:rsidRPr="007F079C">
        <w:rPr>
          <w:b/>
          <w:i/>
          <w:sz w:val="24"/>
        </w:rPr>
        <w:t>!</w:t>
      </w:r>
    </w:p>
    <w:p w14:paraId="6B45276B" w14:textId="6B41C93C" w:rsidR="00786CB2" w:rsidRPr="007F079C" w:rsidRDefault="00786CB2" w:rsidP="001D065C">
      <w:pPr>
        <w:spacing w:after="0" w:line="240" w:lineRule="auto"/>
        <w:jc w:val="both"/>
      </w:pPr>
      <w:r w:rsidRPr="007F079C">
        <w:t xml:space="preserve">Ukoliko imate bilo kakva pitanja ili su vam </w:t>
      </w:r>
      <w:r w:rsidRPr="008B7B39">
        <w:t>t</w:t>
      </w:r>
      <w:r w:rsidR="00233B2E" w:rsidRPr="008B7B39">
        <w:t>ijekom</w:t>
      </w:r>
      <w:r w:rsidR="00233B2E" w:rsidRPr="003940BF">
        <w:t xml:space="preserve"> </w:t>
      </w:r>
      <w:r w:rsidR="00AE2878" w:rsidRPr="003940BF">
        <w:t xml:space="preserve">prijavljivanja na </w:t>
      </w:r>
      <w:r w:rsidR="00AE2878" w:rsidRPr="008B7B39">
        <w:t>natjecanj</w:t>
      </w:r>
      <w:r w:rsidRPr="008B7B39">
        <w:t>e</w:t>
      </w:r>
      <w:r w:rsidRPr="003940BF">
        <w:t xml:space="preserve"> </w:t>
      </w:r>
      <w:r w:rsidRPr="007F079C">
        <w:t>potrebna dodatna pojašnjenja ili informacije, možete se obratiti na</w:t>
      </w:r>
      <w:r w:rsidRPr="008B7B39">
        <w:t xml:space="preserve"> sljedeće adrese</w:t>
      </w:r>
      <w:r w:rsidRPr="007F079C">
        <w:t>:</w:t>
      </w:r>
    </w:p>
    <w:p w14:paraId="5E591A72" w14:textId="1C7A2883" w:rsidR="001D065C" w:rsidRPr="001D065C" w:rsidRDefault="001D065C" w:rsidP="001D065C">
      <w:pPr>
        <w:pStyle w:val="Odlomakpopisa"/>
        <w:numPr>
          <w:ilvl w:val="0"/>
          <w:numId w:val="6"/>
        </w:numPr>
        <w:spacing w:after="0" w:line="240" w:lineRule="auto"/>
        <w:jc w:val="both"/>
      </w:pPr>
      <w:r w:rsidRPr="001D065C">
        <w:t xml:space="preserve">za sudionike natjecanja iz Hrvatske: </w:t>
      </w:r>
      <w:r w:rsidR="00C37844">
        <w:rPr>
          <w:rFonts w:ascii="Calibri" w:eastAsia="Calibri" w:hAnsi="Calibri" w:cs="Times New Roman"/>
          <w:lang w:val="bs-Latn-BA"/>
        </w:rPr>
        <w:t xml:space="preserve">Lidija Prusina, Brodsko-posavska županija (BPŽ), e-mail: </w:t>
      </w:r>
      <w:r w:rsidR="00C37844" w:rsidRPr="00C37844">
        <w:rPr>
          <w:rFonts w:ascii="Calibri" w:eastAsia="Calibri" w:hAnsi="Calibri" w:cs="Times New Roman"/>
          <w:lang w:val="bs-Latn-BA"/>
        </w:rPr>
        <w:t>lidija.prusina@bpz.hr</w:t>
      </w:r>
      <w:r w:rsidR="00C37844">
        <w:rPr>
          <w:rFonts w:ascii="Calibri" w:eastAsia="Calibri" w:hAnsi="Calibri" w:cs="Times New Roman"/>
          <w:lang w:val="bs-Latn-BA"/>
        </w:rPr>
        <w:t xml:space="preserve">, Tel: </w:t>
      </w:r>
      <w:r w:rsidR="00C37844" w:rsidRPr="001D065C">
        <w:rPr>
          <w:rFonts w:ascii="Calibri" w:eastAsia="Calibri" w:hAnsi="Calibri" w:cs="Times New Roman"/>
          <w:lang w:val="bs-Latn-BA"/>
        </w:rPr>
        <w:t xml:space="preserve">(+385 35) </w:t>
      </w:r>
      <w:r w:rsidR="00C37844" w:rsidRPr="00C37844">
        <w:rPr>
          <w:rFonts w:ascii="Calibri" w:eastAsia="Calibri" w:hAnsi="Calibri" w:cs="Times New Roman"/>
          <w:lang w:val="bs-Latn-BA"/>
        </w:rPr>
        <w:t>216-112</w:t>
      </w:r>
      <w:r w:rsidR="004407CE">
        <w:rPr>
          <w:rFonts w:ascii="Calibri" w:eastAsia="Calibri" w:hAnsi="Calibri" w:cs="Times New Roman"/>
          <w:lang w:val="bs-Latn-BA"/>
        </w:rPr>
        <w:t>,</w:t>
      </w:r>
    </w:p>
    <w:p w14:paraId="570622FD" w14:textId="6A207ED1" w:rsidR="00786CB2" w:rsidRPr="00354526" w:rsidRDefault="001549E8" w:rsidP="001D065C">
      <w:pPr>
        <w:pStyle w:val="Odlomakpopisa"/>
        <w:numPr>
          <w:ilvl w:val="0"/>
          <w:numId w:val="6"/>
        </w:numPr>
        <w:spacing w:after="0" w:line="240" w:lineRule="auto"/>
        <w:jc w:val="both"/>
      </w:pPr>
      <w:r w:rsidRPr="007F079C">
        <w:t xml:space="preserve">za </w:t>
      </w:r>
      <w:r w:rsidR="003940BF" w:rsidRPr="003940BF">
        <w:t xml:space="preserve">sudionike natjecanja </w:t>
      </w:r>
      <w:r w:rsidRPr="007F079C">
        <w:t>iz Bosne i Hercegovine</w:t>
      </w:r>
      <w:r w:rsidR="00786CB2" w:rsidRPr="007F079C">
        <w:t xml:space="preserve">: </w:t>
      </w:r>
      <w:r w:rsidR="001D065C">
        <w:t xml:space="preserve">Adi Tanović </w:t>
      </w:r>
      <w:r w:rsidR="00047CF6" w:rsidRPr="001D065C">
        <w:rPr>
          <w:rFonts w:ascii="Calibri" w:eastAsia="Calibri" w:hAnsi="Calibri" w:cs="Times New Roman"/>
          <w:lang w:val="bs-Latn-BA"/>
        </w:rPr>
        <w:t>(kontakt osoba)</w:t>
      </w:r>
      <w:r w:rsidR="003940BF" w:rsidRPr="001D065C">
        <w:rPr>
          <w:rFonts w:ascii="Calibri" w:eastAsia="Calibri" w:hAnsi="Calibri" w:cs="Times New Roman"/>
          <w:lang w:val="bs-Latn-BA"/>
        </w:rPr>
        <w:t>,</w:t>
      </w:r>
      <w:r w:rsidR="00786CB2" w:rsidRPr="007F079C">
        <w:t xml:space="preserve"> Centar za </w:t>
      </w:r>
      <w:r w:rsidR="00786CB2" w:rsidRPr="00354526">
        <w:t>raz</w:t>
      </w:r>
      <w:r w:rsidR="00B92CA1" w:rsidRPr="00354526">
        <w:t>voj i podršku</w:t>
      </w:r>
      <w:r w:rsidR="00B92CA1" w:rsidRPr="008B7B39">
        <w:t xml:space="preserve"> </w:t>
      </w:r>
      <w:r w:rsidR="00B92CA1" w:rsidRPr="00354526">
        <w:t xml:space="preserve">(CRP), e-mail:  </w:t>
      </w:r>
      <w:r w:rsidR="001D065C">
        <w:t>adi.t</w:t>
      </w:r>
      <w:r w:rsidR="00786CB2" w:rsidRPr="00354526">
        <w:t>@crp.org.ba, Tel: (+387 35) 255-217 ili 248-340</w:t>
      </w:r>
      <w:r w:rsidR="001D065C">
        <w:t>.</w:t>
      </w:r>
    </w:p>
    <w:sectPr w:rsidR="00786CB2" w:rsidRPr="00354526" w:rsidSect="00EC0945">
      <w:headerReference w:type="default" r:id="rId9"/>
      <w:footerReference w:type="default" r:id="rId10"/>
      <w:pgSz w:w="11906" w:h="16838"/>
      <w:pgMar w:top="1361" w:right="1418" w:bottom="107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709A1A" w14:textId="77777777" w:rsidR="00182D61" w:rsidRDefault="00182D61" w:rsidP="00987CE1">
      <w:pPr>
        <w:spacing w:after="0" w:line="240" w:lineRule="auto"/>
      </w:pPr>
      <w:r>
        <w:separator/>
      </w:r>
    </w:p>
  </w:endnote>
  <w:endnote w:type="continuationSeparator" w:id="0">
    <w:p w14:paraId="302E91D6" w14:textId="77777777" w:rsidR="00182D61" w:rsidRDefault="00182D61" w:rsidP="00987CE1">
      <w:pPr>
        <w:spacing w:after="0" w:line="240" w:lineRule="auto"/>
      </w:pPr>
      <w:r>
        <w:continuationSeparator/>
      </w:r>
    </w:p>
  </w:endnote>
  <w:endnote w:type="continuationNotice" w:id="1">
    <w:p w14:paraId="07ABD80F" w14:textId="77777777" w:rsidR="00182D61" w:rsidRDefault="00182D6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5F069" w14:textId="77777777" w:rsidR="00BF3FFC" w:rsidRPr="00BF3FFC" w:rsidRDefault="00BF3FFC" w:rsidP="00BF3FFC">
    <w:pPr>
      <w:suppressAutoHyphens/>
      <w:autoSpaceDE w:val="0"/>
      <w:autoSpaceDN w:val="0"/>
      <w:adjustRightInd w:val="0"/>
      <w:spacing w:after="0" w:line="288" w:lineRule="auto"/>
      <w:jc w:val="center"/>
      <w:textAlignment w:val="center"/>
      <w:rPr>
        <w:rFonts w:ascii="Open Sans" w:eastAsia="Calibri" w:hAnsi="Open Sans" w:cs="Open Sans"/>
        <w:noProof w:val="0"/>
        <w:color w:val="A6A6A6"/>
        <w:sz w:val="16"/>
        <w:szCs w:val="16"/>
        <w:lang w:val="en-US"/>
        <w14:numForm w14:val="oldStyle"/>
        <w14:numSpacing w14:val="proportional"/>
      </w:rPr>
    </w:pPr>
    <w:r w:rsidRPr="00BF3FFC">
      <w:rPr>
        <w:rFonts w:ascii="Open Sans" w:eastAsia="Calibri" w:hAnsi="Open Sans" w:cs="Open Sans"/>
        <w:noProof w:val="0"/>
        <w:color w:val="A6A6A6"/>
        <w:sz w:val="16"/>
        <w:szCs w:val="16"/>
        <w:lang w:val="en-US"/>
        <w14:numForm w14:val="oldStyle"/>
        <w14:numSpacing w14:val="proportional"/>
      </w:rPr>
      <w:t xml:space="preserve">Email: </w:t>
    </w:r>
    <w:hyperlink r:id="rId1" w:history="1">
      <w:r w:rsidRPr="00BF3FFC">
        <w:rPr>
          <w:rFonts w:ascii="Open Sans" w:eastAsia="Calibri" w:hAnsi="Open Sans" w:cs="Open Sans"/>
          <w:noProof w:val="0"/>
          <w:color w:val="0563C1"/>
          <w:sz w:val="16"/>
          <w:szCs w:val="16"/>
          <w:u w:val="single"/>
          <w:lang w:val="en-US"/>
          <w14:numForm w14:val="oldStyle"/>
          <w14:numSpacing w14:val="proportional"/>
        </w:rPr>
        <w:t>ma@interreg-hr-ba-me2014-2020.eu</w:t>
      </w:r>
    </w:hyperlink>
    <w:r w:rsidRPr="00BF3FFC">
      <w:rPr>
        <w:rFonts w:ascii="Open Sans" w:eastAsia="Calibri" w:hAnsi="Open Sans" w:cs="Open Sans"/>
        <w:noProof w:val="0"/>
        <w:color w:val="A6A6A6"/>
        <w:sz w:val="16"/>
        <w:szCs w:val="16"/>
        <w:lang w:val="en-US"/>
        <w14:numForm w14:val="oldStyle"/>
        <w14:numSpacing w14:val="proportional"/>
      </w:rPr>
      <w:t xml:space="preserve"> |</w:t>
    </w:r>
    <w:r w:rsidRPr="00BF3FFC">
      <w:rPr>
        <w:rFonts w:ascii="Arial" w:eastAsia="Calibri" w:hAnsi="Arial" w:cs="Arial"/>
        <w:noProof w:val="0"/>
        <w:color w:val="A6A6A6"/>
        <w:sz w:val="16"/>
        <w:szCs w:val="16"/>
        <w:lang w:val="en-US"/>
        <w14:numForm w14:val="oldStyle"/>
        <w14:numSpacing w14:val="proportional"/>
      </w:rPr>
      <w:t> </w:t>
    </w:r>
    <w:r w:rsidRPr="00BF3FFC">
      <w:rPr>
        <w:rFonts w:ascii="Open Sans" w:eastAsia="Calibri" w:hAnsi="Open Sans" w:cs="Open Sans"/>
        <w:noProof w:val="0"/>
        <w:color w:val="A6A6A6"/>
        <w:sz w:val="16"/>
        <w:szCs w:val="16"/>
        <w:lang w:val="en-US"/>
        <w14:numForm w14:val="oldStyle"/>
        <w14:numSpacing w14:val="proportional"/>
      </w:rPr>
      <w:t>Phone: +385</w:t>
    </w:r>
    <w:r w:rsidRPr="00BF3FFC">
      <w:rPr>
        <w:rFonts w:ascii="Arial" w:eastAsia="Calibri" w:hAnsi="Arial" w:cs="Arial"/>
        <w:noProof w:val="0"/>
        <w:color w:val="A6A6A6"/>
        <w:sz w:val="16"/>
        <w:szCs w:val="16"/>
        <w:lang w:val="en-US"/>
        <w14:numForm w14:val="oldStyle"/>
        <w14:numSpacing w14:val="proportional"/>
      </w:rPr>
      <w:t> </w:t>
    </w:r>
    <w:r w:rsidRPr="00BF3FFC">
      <w:rPr>
        <w:rFonts w:ascii="Open Sans" w:eastAsia="Calibri" w:hAnsi="Open Sans" w:cs="Open Sans"/>
        <w:noProof w:val="0"/>
        <w:color w:val="A6A6A6"/>
        <w:sz w:val="16"/>
        <w:szCs w:val="16"/>
        <w:lang w:val="en-US"/>
        <w14:numForm w14:val="oldStyle"/>
        <w14:numSpacing w14:val="proportional"/>
      </w:rPr>
      <w:t>(0)</w:t>
    </w:r>
    <w:r w:rsidRPr="00BF3FFC">
      <w:rPr>
        <w:rFonts w:ascii="Arial" w:eastAsia="Calibri" w:hAnsi="Arial" w:cs="Arial"/>
        <w:noProof w:val="0"/>
        <w:color w:val="A6A6A6"/>
        <w:sz w:val="16"/>
        <w:szCs w:val="16"/>
        <w:lang w:val="en-US"/>
        <w14:numForm w14:val="oldStyle"/>
        <w14:numSpacing w14:val="proportional"/>
      </w:rPr>
      <w:t> </w:t>
    </w:r>
    <w:r w:rsidRPr="00BF3FFC">
      <w:rPr>
        <w:rFonts w:ascii="Open Sans" w:eastAsia="Calibri" w:hAnsi="Open Sans" w:cs="Open Sans"/>
        <w:noProof w:val="0"/>
        <w:color w:val="A6A6A6"/>
        <w:sz w:val="16"/>
        <w:szCs w:val="16"/>
        <w:lang w:val="en-US"/>
        <w14:numForm w14:val="oldStyle"/>
        <w14:numSpacing w14:val="proportional"/>
      </w:rPr>
      <w:t>1</w:t>
    </w:r>
    <w:r w:rsidRPr="00BF3FFC">
      <w:rPr>
        <w:rFonts w:ascii="Arial" w:eastAsia="Calibri" w:hAnsi="Arial" w:cs="Arial"/>
        <w:noProof w:val="0"/>
        <w:color w:val="A6A6A6"/>
        <w:sz w:val="16"/>
        <w:szCs w:val="16"/>
        <w:lang w:val="en-US"/>
        <w14:numForm w14:val="oldStyle"/>
        <w14:numSpacing w14:val="proportional"/>
      </w:rPr>
      <w:t> </w:t>
    </w:r>
    <w:r w:rsidRPr="00BF3FFC">
      <w:rPr>
        <w:rFonts w:ascii="Open Sans" w:eastAsia="Calibri" w:hAnsi="Open Sans" w:cs="Open Sans"/>
        <w:noProof w:val="0"/>
        <w:color w:val="A6A6A6"/>
        <w:sz w:val="16"/>
        <w:szCs w:val="16"/>
        <w:lang w:val="en-US"/>
        <w14:numForm w14:val="oldStyle"/>
        <w14:numSpacing w14:val="proportional"/>
      </w:rPr>
      <w:t>64</w:t>
    </w:r>
    <w:r w:rsidRPr="00BF3FFC">
      <w:rPr>
        <w:rFonts w:ascii="Arial" w:eastAsia="Calibri" w:hAnsi="Arial" w:cs="Arial"/>
        <w:noProof w:val="0"/>
        <w:color w:val="A6A6A6"/>
        <w:sz w:val="16"/>
        <w:szCs w:val="16"/>
        <w:lang w:val="en-US"/>
        <w14:numForm w14:val="oldStyle"/>
        <w14:numSpacing w14:val="proportional"/>
      </w:rPr>
      <w:t> </w:t>
    </w:r>
    <w:r w:rsidRPr="00BF3FFC">
      <w:rPr>
        <w:rFonts w:ascii="Open Sans" w:eastAsia="Calibri" w:hAnsi="Open Sans" w:cs="Open Sans"/>
        <w:noProof w:val="0"/>
        <w:color w:val="A6A6A6"/>
        <w:sz w:val="16"/>
        <w:szCs w:val="16"/>
        <w:lang w:val="en-US"/>
        <w14:numForm w14:val="oldStyle"/>
        <w14:numSpacing w14:val="proportional"/>
      </w:rPr>
      <w:t>00</w:t>
    </w:r>
    <w:r w:rsidRPr="00BF3FFC">
      <w:rPr>
        <w:rFonts w:ascii="Arial" w:eastAsia="Calibri" w:hAnsi="Arial" w:cs="Arial"/>
        <w:noProof w:val="0"/>
        <w:color w:val="A6A6A6"/>
        <w:sz w:val="16"/>
        <w:szCs w:val="16"/>
        <w:lang w:val="en-US"/>
        <w14:numForm w14:val="oldStyle"/>
        <w14:numSpacing w14:val="proportional"/>
      </w:rPr>
      <w:t> </w:t>
    </w:r>
    <w:r w:rsidRPr="00BF3FFC">
      <w:rPr>
        <w:rFonts w:ascii="Open Sans" w:eastAsia="Calibri" w:hAnsi="Open Sans" w:cs="Open Sans"/>
        <w:noProof w:val="0"/>
        <w:color w:val="A6A6A6"/>
        <w:sz w:val="16"/>
        <w:szCs w:val="16"/>
        <w:lang w:val="en-US"/>
        <w14:numForm w14:val="oldStyle"/>
        <w14:numSpacing w14:val="proportional"/>
      </w:rPr>
      <w:t>619</w:t>
    </w:r>
    <w:r w:rsidRPr="00BF3FFC">
      <w:rPr>
        <w:rFonts w:ascii="Arial" w:eastAsia="Calibri" w:hAnsi="Arial" w:cs="Arial"/>
        <w:noProof w:val="0"/>
        <w:color w:val="A6A6A6"/>
        <w:sz w:val="16"/>
        <w:szCs w:val="16"/>
        <w:lang w:val="en-US"/>
        <w14:numForm w14:val="oldStyle"/>
        <w14:numSpacing w14:val="proportional"/>
      </w:rPr>
      <w:t> </w:t>
    </w:r>
    <w:r w:rsidRPr="00BF3FFC">
      <w:rPr>
        <w:rFonts w:ascii="Open Sans" w:eastAsia="Calibri" w:hAnsi="Open Sans" w:cs="Open Sans"/>
        <w:noProof w:val="0"/>
        <w:color w:val="A6A6A6"/>
        <w:sz w:val="16"/>
        <w:szCs w:val="16"/>
        <w:lang w:val="en-US"/>
        <w14:numForm w14:val="oldStyle"/>
        <w14:numSpacing w14:val="proportional"/>
      </w:rPr>
      <w:t>|</w:t>
    </w:r>
    <w:r w:rsidRPr="00BF3FFC">
      <w:rPr>
        <w:rFonts w:ascii="Arial" w:eastAsia="Calibri" w:hAnsi="Arial" w:cs="Arial"/>
        <w:noProof w:val="0"/>
        <w:color w:val="A6A6A6"/>
        <w:sz w:val="16"/>
        <w:szCs w:val="16"/>
        <w:lang w:val="en-US"/>
        <w14:numForm w14:val="oldStyle"/>
        <w14:numSpacing w14:val="proportional"/>
      </w:rPr>
      <w:t> </w:t>
    </w:r>
  </w:p>
  <w:p w14:paraId="4264AF0E" w14:textId="77777777" w:rsidR="00BF3FFC" w:rsidRPr="00BF3FFC" w:rsidRDefault="00BF3FFC" w:rsidP="00BF3FFC">
    <w:pPr>
      <w:suppressAutoHyphens/>
      <w:autoSpaceDE w:val="0"/>
      <w:autoSpaceDN w:val="0"/>
      <w:adjustRightInd w:val="0"/>
      <w:spacing w:after="0" w:line="288" w:lineRule="auto"/>
      <w:jc w:val="center"/>
      <w:textAlignment w:val="center"/>
      <w:rPr>
        <w:rFonts w:ascii="Open Sans" w:eastAsia="Calibri" w:hAnsi="Open Sans" w:cs="Open Sans"/>
        <w:b/>
        <w:noProof w:val="0"/>
        <w:color w:val="A6A6A6"/>
        <w:sz w:val="16"/>
        <w:szCs w:val="16"/>
        <w:lang w:val="en-US"/>
        <w14:numForm w14:val="oldStyle"/>
        <w14:numSpacing w14:val="proportional"/>
      </w:rPr>
    </w:pPr>
    <w:r w:rsidRPr="00BF3FFC">
      <w:rPr>
        <w:rFonts w:ascii="Open Sans" w:eastAsia="Calibri" w:hAnsi="Open Sans" w:cs="Open Sans"/>
        <w:b/>
        <w:noProof w:val="0"/>
        <w:color w:val="A6A6A6"/>
        <w:sz w:val="16"/>
        <w:szCs w:val="16"/>
        <w:lang w:val="en-US"/>
        <w14:numForm w14:val="oldStyle"/>
        <w14:numSpacing w14:val="proportional"/>
      </w:rPr>
      <w:t>The project is co-financed by ERDF and IPA II funds of the European Union.</w:t>
    </w:r>
  </w:p>
  <w:p w14:paraId="4BA2EF82" w14:textId="77777777" w:rsidR="00E015F4" w:rsidRDefault="00E015F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91A5A7" w14:textId="77777777" w:rsidR="00182D61" w:rsidRDefault="00182D61" w:rsidP="00987CE1">
      <w:pPr>
        <w:spacing w:after="0" w:line="240" w:lineRule="auto"/>
      </w:pPr>
      <w:r>
        <w:separator/>
      </w:r>
    </w:p>
  </w:footnote>
  <w:footnote w:type="continuationSeparator" w:id="0">
    <w:p w14:paraId="4A4BB10C" w14:textId="77777777" w:rsidR="00182D61" w:rsidRDefault="00182D61" w:rsidP="00987CE1">
      <w:pPr>
        <w:spacing w:after="0" w:line="240" w:lineRule="auto"/>
      </w:pPr>
      <w:r>
        <w:continuationSeparator/>
      </w:r>
    </w:p>
  </w:footnote>
  <w:footnote w:type="continuationNotice" w:id="1">
    <w:p w14:paraId="6364CED8" w14:textId="77777777" w:rsidR="00182D61" w:rsidRDefault="00182D6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AA20D" w14:textId="0D616735" w:rsidR="00987CE1" w:rsidRDefault="00BF3FFC">
    <w:pPr>
      <w:pStyle w:val="Zaglavlje"/>
    </w:pPr>
    <w:r>
      <w:rPr>
        <w:lang w:val="en-US"/>
      </w:rPr>
      <w:drawing>
        <wp:inline distT="0" distB="0" distL="0" distR="0" wp14:anchorId="6CC11B57" wp14:editId="167FDEF8">
          <wp:extent cx="3002400" cy="488263"/>
          <wp:effectExtent l="0" t="0" r="0" b="762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SMART SCHOOLS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02400" cy="48826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3E7B972" w14:textId="77777777" w:rsidR="00987CE1" w:rsidRDefault="00987CE1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151D3B"/>
    <w:multiLevelType w:val="hybridMultilevel"/>
    <w:tmpl w:val="4E3E1296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BDC4720"/>
    <w:multiLevelType w:val="hybridMultilevel"/>
    <w:tmpl w:val="A950EF5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815771"/>
    <w:multiLevelType w:val="hybridMultilevel"/>
    <w:tmpl w:val="88C2185C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137E06"/>
    <w:multiLevelType w:val="hybridMultilevel"/>
    <w:tmpl w:val="3DCAF7EE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E63A46"/>
    <w:multiLevelType w:val="hybridMultilevel"/>
    <w:tmpl w:val="AAAE6CB0"/>
    <w:lvl w:ilvl="0" w:tplc="35789B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0335D7"/>
    <w:multiLevelType w:val="hybridMultilevel"/>
    <w:tmpl w:val="8CAC1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B51724"/>
    <w:multiLevelType w:val="hybridMultilevel"/>
    <w:tmpl w:val="AF8ACAD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6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B59"/>
    <w:rsid w:val="000212D1"/>
    <w:rsid w:val="0004014E"/>
    <w:rsid w:val="00047CF6"/>
    <w:rsid w:val="00062016"/>
    <w:rsid w:val="000B285E"/>
    <w:rsid w:val="000C2C3E"/>
    <w:rsid w:val="000E6E41"/>
    <w:rsid w:val="001549E8"/>
    <w:rsid w:val="0016196B"/>
    <w:rsid w:val="0017362B"/>
    <w:rsid w:val="00182D61"/>
    <w:rsid w:val="001D065C"/>
    <w:rsid w:val="001E513D"/>
    <w:rsid w:val="002041DC"/>
    <w:rsid w:val="00221CB1"/>
    <w:rsid w:val="00233B2E"/>
    <w:rsid w:val="00273383"/>
    <w:rsid w:val="002865E4"/>
    <w:rsid w:val="00291ECA"/>
    <w:rsid w:val="002C6A93"/>
    <w:rsid w:val="002F6A8D"/>
    <w:rsid w:val="00313891"/>
    <w:rsid w:val="00354526"/>
    <w:rsid w:val="00355E5E"/>
    <w:rsid w:val="00357B97"/>
    <w:rsid w:val="00375495"/>
    <w:rsid w:val="00383FE8"/>
    <w:rsid w:val="003940BF"/>
    <w:rsid w:val="003E3F38"/>
    <w:rsid w:val="00400226"/>
    <w:rsid w:val="00401445"/>
    <w:rsid w:val="004407CE"/>
    <w:rsid w:val="00460E65"/>
    <w:rsid w:val="00476B7A"/>
    <w:rsid w:val="00480EFE"/>
    <w:rsid w:val="00491512"/>
    <w:rsid w:val="004B1172"/>
    <w:rsid w:val="004E6AFE"/>
    <w:rsid w:val="004F4E72"/>
    <w:rsid w:val="00512475"/>
    <w:rsid w:val="005641A6"/>
    <w:rsid w:val="0056456D"/>
    <w:rsid w:val="00577379"/>
    <w:rsid w:val="005826CF"/>
    <w:rsid w:val="00587ACE"/>
    <w:rsid w:val="00592FE5"/>
    <w:rsid w:val="005D339C"/>
    <w:rsid w:val="005E3D93"/>
    <w:rsid w:val="005E73AD"/>
    <w:rsid w:val="006052AD"/>
    <w:rsid w:val="00624DF9"/>
    <w:rsid w:val="006649D2"/>
    <w:rsid w:val="00694779"/>
    <w:rsid w:val="006B721A"/>
    <w:rsid w:val="006D71F3"/>
    <w:rsid w:val="006F536D"/>
    <w:rsid w:val="00711677"/>
    <w:rsid w:val="0075500C"/>
    <w:rsid w:val="00755909"/>
    <w:rsid w:val="0076686A"/>
    <w:rsid w:val="007800F8"/>
    <w:rsid w:val="00786CB2"/>
    <w:rsid w:val="00786DE3"/>
    <w:rsid w:val="007A5339"/>
    <w:rsid w:val="007B2C59"/>
    <w:rsid w:val="007F079C"/>
    <w:rsid w:val="00857066"/>
    <w:rsid w:val="00871280"/>
    <w:rsid w:val="008A1DA8"/>
    <w:rsid w:val="008A460C"/>
    <w:rsid w:val="008B7B39"/>
    <w:rsid w:val="008C2F0D"/>
    <w:rsid w:val="009044F8"/>
    <w:rsid w:val="00937FC0"/>
    <w:rsid w:val="009504AA"/>
    <w:rsid w:val="00976007"/>
    <w:rsid w:val="00987BCD"/>
    <w:rsid w:val="00987CE1"/>
    <w:rsid w:val="009A47E0"/>
    <w:rsid w:val="009A77A8"/>
    <w:rsid w:val="009C2595"/>
    <w:rsid w:val="00A01B6F"/>
    <w:rsid w:val="00A30718"/>
    <w:rsid w:val="00A42291"/>
    <w:rsid w:val="00A85344"/>
    <w:rsid w:val="00AA7364"/>
    <w:rsid w:val="00AB26C0"/>
    <w:rsid w:val="00AE2878"/>
    <w:rsid w:val="00AE46A5"/>
    <w:rsid w:val="00AE4EE9"/>
    <w:rsid w:val="00B05AB0"/>
    <w:rsid w:val="00B35DA0"/>
    <w:rsid w:val="00B66581"/>
    <w:rsid w:val="00B8157E"/>
    <w:rsid w:val="00B826E1"/>
    <w:rsid w:val="00B92CA1"/>
    <w:rsid w:val="00BA759D"/>
    <w:rsid w:val="00BD675D"/>
    <w:rsid w:val="00BF3FFC"/>
    <w:rsid w:val="00C0049C"/>
    <w:rsid w:val="00C07B9C"/>
    <w:rsid w:val="00C07D6D"/>
    <w:rsid w:val="00C35BEB"/>
    <w:rsid w:val="00C365B6"/>
    <w:rsid w:val="00C37844"/>
    <w:rsid w:val="00C51B59"/>
    <w:rsid w:val="00C63A75"/>
    <w:rsid w:val="00C66595"/>
    <w:rsid w:val="00CB470D"/>
    <w:rsid w:val="00CC307A"/>
    <w:rsid w:val="00CC759D"/>
    <w:rsid w:val="00CE27A1"/>
    <w:rsid w:val="00D15FD0"/>
    <w:rsid w:val="00D929F7"/>
    <w:rsid w:val="00DC576E"/>
    <w:rsid w:val="00DE07D3"/>
    <w:rsid w:val="00DF26F9"/>
    <w:rsid w:val="00E015F4"/>
    <w:rsid w:val="00E24DF8"/>
    <w:rsid w:val="00E56832"/>
    <w:rsid w:val="00EB37FF"/>
    <w:rsid w:val="00EC0945"/>
    <w:rsid w:val="00EE7DEB"/>
    <w:rsid w:val="00F03350"/>
    <w:rsid w:val="00F10076"/>
    <w:rsid w:val="00F41F33"/>
    <w:rsid w:val="00F97FC4"/>
    <w:rsid w:val="00FA2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AD70CB"/>
  <w15:docId w15:val="{562CE3C5-7DD2-4B54-B4C1-A63950B48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6832"/>
    <w:rPr>
      <w:noProof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41F33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F41F33"/>
    <w:rPr>
      <w:color w:val="0563C1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987C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87CE1"/>
    <w:rPr>
      <w:noProof/>
      <w:lang w:val="bs-Latn-BA"/>
    </w:rPr>
  </w:style>
  <w:style w:type="paragraph" w:styleId="Podnoje">
    <w:name w:val="footer"/>
    <w:basedOn w:val="Normal"/>
    <w:link w:val="PodnojeChar"/>
    <w:uiPriority w:val="99"/>
    <w:unhideWhenUsed/>
    <w:rsid w:val="00987C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87CE1"/>
    <w:rPr>
      <w:noProof/>
      <w:lang w:val="bs-Latn-BA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87C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87CE1"/>
    <w:rPr>
      <w:rFonts w:ascii="Segoe UI" w:hAnsi="Segoe UI" w:cs="Segoe UI"/>
      <w:noProof/>
      <w:sz w:val="18"/>
      <w:szCs w:val="18"/>
      <w:lang w:val="bs-Latn-BA"/>
    </w:rPr>
  </w:style>
  <w:style w:type="character" w:styleId="Referencakomentara">
    <w:name w:val="annotation reference"/>
    <w:basedOn w:val="Zadanifontodlomka"/>
    <w:uiPriority w:val="99"/>
    <w:semiHidden/>
    <w:unhideWhenUsed/>
    <w:rsid w:val="00C66595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C66595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C66595"/>
    <w:rPr>
      <w:noProof/>
      <w:sz w:val="20"/>
      <w:szCs w:val="20"/>
      <w:lang w:val="bs-Latn-BA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C66595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C66595"/>
    <w:rPr>
      <w:b/>
      <w:bCs/>
      <w:noProof/>
      <w:sz w:val="20"/>
      <w:szCs w:val="20"/>
      <w:lang w:val="bs-Latn-BA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CE27A1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CE27A1"/>
    <w:rPr>
      <w:noProof/>
      <w:sz w:val="20"/>
      <w:szCs w:val="20"/>
      <w:lang w:val="bs-Latn-BA"/>
    </w:rPr>
  </w:style>
  <w:style w:type="character" w:styleId="Referencafusnote">
    <w:name w:val="footnote reference"/>
    <w:basedOn w:val="Zadanifontodlomka"/>
    <w:uiPriority w:val="99"/>
    <w:semiHidden/>
    <w:unhideWhenUsed/>
    <w:rsid w:val="00CE27A1"/>
    <w:rPr>
      <w:vertAlign w:val="superscript"/>
    </w:rPr>
  </w:style>
  <w:style w:type="paragraph" w:styleId="Revizija">
    <w:name w:val="Revision"/>
    <w:hidden/>
    <w:uiPriority w:val="99"/>
    <w:semiHidden/>
    <w:rsid w:val="003940BF"/>
    <w:pPr>
      <w:spacing w:after="0" w:line="240" w:lineRule="auto"/>
    </w:pPr>
    <w:rPr>
      <w:noProof/>
      <w:lang w:val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C37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pz.h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a@interreg-hr-ba-me2014-2020.e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93FE50-BC6F-4916-AF95-7692641A6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Alma Tihic</dc:creator>
  <cp:lastModifiedBy>Izabela Belić</cp:lastModifiedBy>
  <cp:revision>2</cp:revision>
  <cp:lastPrinted>2021-09-21T12:35:00Z</cp:lastPrinted>
  <dcterms:created xsi:type="dcterms:W3CDTF">2021-09-28T07:47:00Z</dcterms:created>
  <dcterms:modified xsi:type="dcterms:W3CDTF">2021-09-28T07:47:00Z</dcterms:modified>
</cp:coreProperties>
</file>