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DCE62" w14:textId="77777777" w:rsidR="00470C04" w:rsidRPr="0038275B" w:rsidRDefault="00470C04" w:rsidP="00470C04">
      <w:pPr>
        <w:spacing w:after="45" w:line="259" w:lineRule="auto"/>
        <w:jc w:val="left"/>
        <w:rPr>
          <w:rFonts w:asciiTheme="minorHAnsi" w:hAnsiTheme="minorHAnsi" w:cstheme="minorHAnsi"/>
        </w:rPr>
      </w:pPr>
      <w:r w:rsidRPr="0038275B">
        <w:rPr>
          <w:rFonts w:asciiTheme="minorHAnsi" w:hAnsiTheme="minorHAnsi" w:cstheme="minorHAnsi"/>
        </w:rPr>
        <w:t xml:space="preserve">                             </w:t>
      </w:r>
      <w:r w:rsidRPr="0038275B">
        <w:rPr>
          <w:rFonts w:asciiTheme="minorHAnsi" w:hAnsiTheme="minorHAnsi" w:cstheme="minorHAnsi"/>
          <w:noProof/>
        </w:rPr>
        <w:drawing>
          <wp:inline distT="0" distB="0" distL="0" distR="0" wp14:anchorId="11410C7C" wp14:editId="264D225C">
            <wp:extent cx="453390" cy="596265"/>
            <wp:effectExtent l="0" t="0" r="3810" b="0"/>
            <wp:docPr id="2132225797" name="Slika 1" descr="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36656" w14:textId="77777777" w:rsidR="00470C04" w:rsidRPr="0038275B" w:rsidRDefault="00470C04" w:rsidP="0038275B">
      <w:pPr>
        <w:spacing w:after="0"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8275B">
        <w:rPr>
          <w:rFonts w:asciiTheme="minorHAnsi" w:hAnsiTheme="minorHAnsi" w:cstheme="minorHAnsi"/>
          <w:b/>
          <w:bCs/>
          <w:sz w:val="24"/>
          <w:szCs w:val="24"/>
        </w:rPr>
        <w:t>REPUBLIKA HRVATSKA</w:t>
      </w:r>
    </w:p>
    <w:p w14:paraId="38D9B7D3" w14:textId="0E87770D" w:rsidR="00470C04" w:rsidRPr="0038275B" w:rsidRDefault="0038275B" w:rsidP="00470C04">
      <w:pPr>
        <w:spacing w:after="0"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8275B">
        <w:rPr>
          <w:rFonts w:asciiTheme="minorHAnsi" w:hAnsiTheme="minorHAnsi" w:cstheme="minorHAnsi"/>
          <w:b/>
          <w:bCs/>
          <w:sz w:val="24"/>
          <w:szCs w:val="24"/>
        </w:rPr>
        <w:t xml:space="preserve">BRODSKO-POSAVSKA </w:t>
      </w:r>
      <w:r w:rsidR="00470C04" w:rsidRPr="0038275B">
        <w:rPr>
          <w:rFonts w:asciiTheme="minorHAnsi" w:hAnsiTheme="minorHAnsi" w:cstheme="minorHAnsi"/>
          <w:b/>
          <w:bCs/>
          <w:sz w:val="24"/>
          <w:szCs w:val="24"/>
        </w:rPr>
        <w:t>ŽUPANIJA</w:t>
      </w:r>
    </w:p>
    <w:p w14:paraId="504ACC60" w14:textId="77777777" w:rsidR="00507CC5" w:rsidRPr="0038275B" w:rsidRDefault="00507CC5" w:rsidP="00470C04">
      <w:pPr>
        <w:spacing w:after="0"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04DBF5F" w14:textId="320FA71E" w:rsidR="0038275B" w:rsidRPr="0038275B" w:rsidRDefault="0038275B" w:rsidP="0038275B">
      <w:pPr>
        <w:spacing w:after="0" w:line="276" w:lineRule="auto"/>
        <w:rPr>
          <w:rFonts w:asciiTheme="minorHAnsi" w:hAnsiTheme="minorHAnsi" w:cstheme="minorHAnsi"/>
        </w:rPr>
      </w:pPr>
      <w:r w:rsidRPr="0038275B">
        <w:rPr>
          <w:rFonts w:asciiTheme="minorHAnsi" w:hAnsiTheme="minorHAnsi" w:cstheme="minorHAnsi"/>
        </w:rPr>
        <w:t xml:space="preserve">Upravni odjel za zdravstvo, </w:t>
      </w:r>
    </w:p>
    <w:p w14:paraId="5B7E7CE1" w14:textId="7AD8A423" w:rsidR="00196664" w:rsidRPr="0038275B" w:rsidRDefault="0038275B" w:rsidP="0038275B">
      <w:pPr>
        <w:spacing w:after="0" w:line="276" w:lineRule="auto"/>
        <w:rPr>
          <w:rFonts w:asciiTheme="minorHAnsi" w:hAnsiTheme="minorHAnsi" w:cstheme="minorHAnsi"/>
        </w:rPr>
      </w:pPr>
      <w:r w:rsidRPr="0038275B">
        <w:rPr>
          <w:rFonts w:asciiTheme="minorHAnsi" w:hAnsiTheme="minorHAnsi" w:cstheme="minorHAnsi"/>
        </w:rPr>
        <w:t>socijalnu skrb i hrvatske branitelje</w:t>
      </w:r>
    </w:p>
    <w:p w14:paraId="68805815" w14:textId="0244E1B6" w:rsidR="00470C04" w:rsidRPr="0038275B" w:rsidRDefault="00196664" w:rsidP="00470C04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>KLASA:</w:t>
      </w:r>
      <w:r w:rsidR="007B5CBB" w:rsidRPr="0038275B">
        <w:rPr>
          <w:rFonts w:asciiTheme="minorHAnsi" w:hAnsiTheme="minorHAnsi" w:cstheme="minorHAnsi"/>
          <w:sz w:val="24"/>
          <w:szCs w:val="24"/>
        </w:rPr>
        <w:t xml:space="preserve"> 550-01/2</w:t>
      </w:r>
      <w:r w:rsidR="005D70D6" w:rsidRPr="0038275B">
        <w:rPr>
          <w:rFonts w:asciiTheme="minorHAnsi" w:hAnsiTheme="minorHAnsi" w:cstheme="minorHAnsi"/>
          <w:sz w:val="24"/>
          <w:szCs w:val="24"/>
        </w:rPr>
        <w:t>5</w:t>
      </w:r>
      <w:r w:rsidR="007B5CBB" w:rsidRPr="0038275B">
        <w:rPr>
          <w:rFonts w:asciiTheme="minorHAnsi" w:hAnsiTheme="minorHAnsi" w:cstheme="minorHAnsi"/>
          <w:sz w:val="24"/>
          <w:szCs w:val="24"/>
        </w:rPr>
        <w:t>-01/</w:t>
      </w:r>
      <w:r w:rsidR="00A821C8">
        <w:rPr>
          <w:rFonts w:asciiTheme="minorHAnsi" w:hAnsiTheme="minorHAnsi" w:cstheme="minorHAnsi"/>
          <w:sz w:val="24"/>
          <w:szCs w:val="24"/>
        </w:rPr>
        <w:t>17</w:t>
      </w:r>
    </w:p>
    <w:p w14:paraId="0EB3BD78" w14:textId="3C64ACA6" w:rsidR="00196664" w:rsidRPr="0038275B" w:rsidRDefault="00196664" w:rsidP="00470C04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>URBROJ:</w:t>
      </w:r>
      <w:r w:rsidR="007B5CBB" w:rsidRPr="0038275B">
        <w:rPr>
          <w:rFonts w:asciiTheme="minorHAnsi" w:hAnsiTheme="minorHAnsi" w:cstheme="minorHAnsi"/>
          <w:sz w:val="24"/>
          <w:szCs w:val="24"/>
        </w:rPr>
        <w:t xml:space="preserve"> 2140-</w:t>
      </w:r>
      <w:r w:rsidR="005D70D6" w:rsidRPr="0038275B">
        <w:rPr>
          <w:rFonts w:asciiTheme="minorHAnsi" w:hAnsiTheme="minorHAnsi" w:cstheme="minorHAnsi"/>
          <w:sz w:val="24"/>
          <w:szCs w:val="24"/>
        </w:rPr>
        <w:t>06-01/02-25-1</w:t>
      </w:r>
    </w:p>
    <w:p w14:paraId="53CED1D5" w14:textId="0D333205" w:rsidR="00196664" w:rsidRPr="0038275B" w:rsidRDefault="005D70D6" w:rsidP="00470C04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Slavonski Brod, </w:t>
      </w:r>
      <w:r w:rsidR="00A821C8">
        <w:rPr>
          <w:rFonts w:asciiTheme="minorHAnsi" w:hAnsiTheme="minorHAnsi" w:cstheme="minorHAnsi"/>
          <w:sz w:val="24"/>
          <w:szCs w:val="24"/>
        </w:rPr>
        <w:t>13</w:t>
      </w:r>
      <w:r w:rsidR="00196664" w:rsidRPr="0038275B">
        <w:rPr>
          <w:rFonts w:asciiTheme="minorHAnsi" w:hAnsiTheme="minorHAnsi" w:cstheme="minorHAnsi"/>
          <w:sz w:val="24"/>
          <w:szCs w:val="24"/>
        </w:rPr>
        <w:t>.</w:t>
      </w:r>
      <w:r w:rsidR="0038275B" w:rsidRPr="0038275B">
        <w:rPr>
          <w:rFonts w:asciiTheme="minorHAnsi" w:hAnsiTheme="minorHAnsi" w:cstheme="minorHAnsi"/>
          <w:sz w:val="24"/>
          <w:szCs w:val="24"/>
        </w:rPr>
        <w:t xml:space="preserve"> </w:t>
      </w:r>
      <w:r w:rsidR="00A821C8">
        <w:rPr>
          <w:rFonts w:asciiTheme="minorHAnsi" w:hAnsiTheme="minorHAnsi" w:cstheme="minorHAnsi"/>
          <w:sz w:val="24"/>
          <w:szCs w:val="24"/>
        </w:rPr>
        <w:t>ožujka</w:t>
      </w:r>
      <w:r w:rsidR="0038275B" w:rsidRPr="0038275B">
        <w:rPr>
          <w:rFonts w:asciiTheme="minorHAnsi" w:hAnsiTheme="minorHAnsi" w:cstheme="minorHAnsi"/>
          <w:sz w:val="24"/>
          <w:szCs w:val="24"/>
        </w:rPr>
        <w:t xml:space="preserve"> 2025</w:t>
      </w:r>
    </w:p>
    <w:p w14:paraId="30DAB4B3" w14:textId="77777777" w:rsidR="00C71407" w:rsidRPr="0038275B" w:rsidRDefault="00C71407" w:rsidP="00470C04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1EC0185D" w14:textId="77777777" w:rsidR="00470C04" w:rsidRPr="0038275B" w:rsidRDefault="00470C04" w:rsidP="00470C04">
      <w:pPr>
        <w:spacing w:after="45" w:line="259" w:lineRule="auto"/>
        <w:ind w:left="1973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0B47530B" w14:textId="77777777" w:rsidR="00C71407" w:rsidRPr="0038275B" w:rsidRDefault="00C71407" w:rsidP="00C71407">
      <w:pPr>
        <w:spacing w:after="0"/>
        <w:ind w:left="19" w:right="2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8275B">
        <w:rPr>
          <w:rFonts w:asciiTheme="minorHAnsi" w:hAnsiTheme="minorHAnsi" w:cstheme="minorHAnsi"/>
          <w:b/>
          <w:bCs/>
          <w:sz w:val="24"/>
          <w:szCs w:val="24"/>
        </w:rPr>
        <w:t>Poziv na edukaciju vezanu za socijalno planiranje, provedbu i praćenje županijskih socijalnih planova</w:t>
      </w:r>
    </w:p>
    <w:p w14:paraId="20DE4D47" w14:textId="77777777" w:rsidR="00C71407" w:rsidRDefault="00C71407" w:rsidP="00470C04">
      <w:pPr>
        <w:spacing w:after="45" w:line="259" w:lineRule="auto"/>
        <w:ind w:left="1973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767B5CDD" w14:textId="77777777" w:rsidR="00B03625" w:rsidRDefault="00B03625" w:rsidP="00470C04">
      <w:pPr>
        <w:spacing w:after="45" w:line="259" w:lineRule="auto"/>
        <w:ind w:left="1973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7ACDBE9E" w14:textId="77777777" w:rsidR="00B03625" w:rsidRPr="0038275B" w:rsidRDefault="00B03625" w:rsidP="00470C04">
      <w:pPr>
        <w:spacing w:after="45" w:line="259" w:lineRule="auto"/>
        <w:ind w:left="1973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290859F6" w14:textId="1B7905D9" w:rsidR="00470C04" w:rsidRPr="0038275B" w:rsidRDefault="005D70D6" w:rsidP="00470C04">
      <w:pPr>
        <w:spacing w:after="247"/>
        <w:ind w:left="14" w:right="28" w:firstLine="720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Brodsko-posavska županija </w:t>
      </w:r>
      <w:r w:rsidR="00470C04" w:rsidRPr="0038275B">
        <w:rPr>
          <w:rFonts w:asciiTheme="minorHAnsi" w:hAnsiTheme="minorHAnsi" w:cstheme="minorHAnsi"/>
          <w:sz w:val="24"/>
          <w:szCs w:val="24"/>
        </w:rPr>
        <w:t xml:space="preserve">započela je provedbu projekta „Socijalni plan </w:t>
      </w:r>
      <w:r w:rsidRPr="0038275B">
        <w:rPr>
          <w:rFonts w:asciiTheme="minorHAnsi" w:hAnsiTheme="minorHAnsi" w:cstheme="minorHAnsi"/>
          <w:sz w:val="24"/>
          <w:szCs w:val="24"/>
        </w:rPr>
        <w:t xml:space="preserve">Brodsko-posavske županije </w:t>
      </w:r>
      <w:r w:rsidR="00470C04" w:rsidRPr="0038275B">
        <w:rPr>
          <w:rFonts w:asciiTheme="minorHAnsi" w:hAnsiTheme="minorHAnsi" w:cstheme="minorHAnsi"/>
          <w:sz w:val="24"/>
          <w:szCs w:val="24"/>
        </w:rPr>
        <w:t>za razdoblje 2024.-2026.“, kodni broj: SF.3.4.08.01.00</w:t>
      </w:r>
      <w:r w:rsidRPr="0038275B">
        <w:rPr>
          <w:rFonts w:asciiTheme="minorHAnsi" w:hAnsiTheme="minorHAnsi" w:cstheme="minorHAnsi"/>
          <w:sz w:val="24"/>
          <w:szCs w:val="24"/>
        </w:rPr>
        <w:t>23</w:t>
      </w:r>
      <w:r w:rsidR="00470C04" w:rsidRPr="0038275B">
        <w:rPr>
          <w:rFonts w:asciiTheme="minorHAnsi" w:hAnsiTheme="minorHAnsi" w:cstheme="minorHAnsi"/>
          <w:sz w:val="24"/>
          <w:szCs w:val="24"/>
        </w:rPr>
        <w:t>, financiranog iz Europskog socijalnog fonda plus u okviru Programa Učinkoviti ljudski potencijali 2021.-2027.</w:t>
      </w:r>
    </w:p>
    <w:p w14:paraId="406FF2A8" w14:textId="09966DE1" w:rsidR="00470C04" w:rsidRPr="0038275B" w:rsidRDefault="00470C04" w:rsidP="00470C04">
      <w:pPr>
        <w:spacing w:after="231"/>
        <w:ind w:left="14" w:right="28" w:firstLine="739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Cilj projekta su izrada Socijalnog plana 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Brodsko-posavske županije  </w:t>
      </w:r>
      <w:r w:rsidRPr="0038275B">
        <w:rPr>
          <w:rFonts w:asciiTheme="minorHAnsi" w:hAnsiTheme="minorHAnsi" w:cstheme="minorHAnsi"/>
          <w:sz w:val="24"/>
          <w:szCs w:val="24"/>
        </w:rPr>
        <w:t xml:space="preserve">i osnaživanje članova Savjeta za socijalnu skrb 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Brodsko-posavske županije </w:t>
      </w:r>
      <w:r w:rsidRPr="0038275B">
        <w:rPr>
          <w:rFonts w:asciiTheme="minorHAnsi" w:hAnsiTheme="minorHAnsi" w:cstheme="minorHAnsi"/>
          <w:sz w:val="24"/>
          <w:szCs w:val="24"/>
        </w:rPr>
        <w:t xml:space="preserve">te djelatnika 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Brodsko-posavske županije </w:t>
      </w:r>
      <w:r w:rsidRPr="0038275B">
        <w:rPr>
          <w:rFonts w:asciiTheme="minorHAnsi" w:hAnsiTheme="minorHAnsi" w:cstheme="minorHAnsi"/>
          <w:sz w:val="24"/>
          <w:szCs w:val="24"/>
        </w:rPr>
        <w:t xml:space="preserve">u planiranju i razvoju mreže socijalnih usluga radi smanjenja nejednakosti u pružanju usluga, ispunjenja potreba socijalno osjetljivih skupina i prevencije socijalne isključenosti. Zakonom o socijalnoj skrbi („Narodne novine”, broj 18/22., 46/22., 119/22., 71/23. i 156/23.) socijalno planiranje stavljeno je u nadležnost jedinica područne (regionalne) samouprave te je stoga potrebno pružiti podršku unaprjeđenju znanja članova Savjeta za socijalnu skrb 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Brodsko-posavske županije </w:t>
      </w:r>
      <w:r w:rsidRPr="0038275B">
        <w:rPr>
          <w:rFonts w:asciiTheme="minorHAnsi" w:hAnsiTheme="minorHAnsi" w:cstheme="minorHAnsi"/>
          <w:sz w:val="24"/>
          <w:szCs w:val="24"/>
        </w:rPr>
        <w:t xml:space="preserve">i </w:t>
      </w:r>
      <w:r w:rsidR="00020559" w:rsidRPr="0038275B">
        <w:rPr>
          <w:rFonts w:asciiTheme="minorHAnsi" w:hAnsiTheme="minorHAnsi" w:cstheme="minorHAnsi"/>
          <w:sz w:val="24"/>
          <w:szCs w:val="24"/>
        </w:rPr>
        <w:t>djelatnika</w:t>
      </w:r>
      <w:r w:rsidRPr="0038275B">
        <w:rPr>
          <w:rFonts w:asciiTheme="minorHAnsi" w:hAnsiTheme="minorHAnsi" w:cstheme="minorHAnsi"/>
          <w:sz w:val="24"/>
          <w:szCs w:val="24"/>
        </w:rPr>
        <w:t xml:space="preserve">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Pr="0038275B">
        <w:rPr>
          <w:rFonts w:asciiTheme="minorHAnsi" w:hAnsiTheme="minorHAnsi" w:cstheme="minorHAnsi"/>
          <w:sz w:val="24"/>
          <w:szCs w:val="24"/>
        </w:rPr>
        <w:t xml:space="preserve">, odnosno osnažiti ih za proces socijalnog planiranja, kao i za provedbu i praćenje Socijalnog plana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Pr="0038275B">
        <w:rPr>
          <w:rFonts w:asciiTheme="minorHAnsi" w:hAnsiTheme="minorHAnsi" w:cstheme="minorHAnsi"/>
          <w:sz w:val="24"/>
          <w:szCs w:val="24"/>
        </w:rPr>
        <w:t xml:space="preserve">. Slijedom navedenog, za članove Savjeta za socijalnu skrb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="0038275B" w:rsidRPr="0038275B">
        <w:rPr>
          <w:rFonts w:asciiTheme="minorHAnsi" w:hAnsiTheme="minorHAnsi" w:cstheme="minorHAnsi"/>
          <w:sz w:val="24"/>
          <w:szCs w:val="24"/>
        </w:rPr>
        <w:t xml:space="preserve"> </w:t>
      </w:r>
      <w:r w:rsidRPr="0038275B">
        <w:rPr>
          <w:rFonts w:asciiTheme="minorHAnsi" w:hAnsiTheme="minorHAnsi" w:cstheme="minorHAnsi"/>
          <w:sz w:val="24"/>
          <w:szCs w:val="24"/>
        </w:rPr>
        <w:t xml:space="preserve">i djelatnike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Pr="0038275B">
        <w:rPr>
          <w:rFonts w:asciiTheme="minorHAnsi" w:hAnsiTheme="minorHAnsi" w:cstheme="minorHAnsi"/>
          <w:sz w:val="24"/>
          <w:szCs w:val="24"/>
        </w:rPr>
        <w:t xml:space="preserve">, organizirat će se edukacija kroz projektnu aktivnost Provedba edukacije za članove Savjeta za socijalnu skrb i djelatnike </w:t>
      </w:r>
      <w:r w:rsidR="00020559" w:rsidRPr="0038275B">
        <w:rPr>
          <w:rFonts w:asciiTheme="minorHAnsi" w:hAnsiTheme="minorHAnsi" w:cstheme="minorHAnsi"/>
          <w:sz w:val="24"/>
          <w:szCs w:val="24"/>
        </w:rPr>
        <w:t>JP(R)s</w:t>
      </w:r>
      <w:r w:rsidRPr="0038275B">
        <w:rPr>
          <w:rFonts w:asciiTheme="minorHAnsi" w:hAnsiTheme="minorHAnsi" w:cstheme="minorHAnsi"/>
          <w:sz w:val="24"/>
          <w:szCs w:val="24"/>
        </w:rPr>
        <w:t xml:space="preserve"> vezano za socijalno planiranje, provedbu i praćenje socijalnog plana.</w:t>
      </w:r>
    </w:p>
    <w:p w14:paraId="21BCEB07" w14:textId="3821944F" w:rsidR="00470C04" w:rsidRPr="0038275B" w:rsidRDefault="00470C04" w:rsidP="00470C04">
      <w:pPr>
        <w:spacing w:after="265" w:line="230" w:lineRule="auto"/>
        <w:ind w:left="10" w:firstLine="720"/>
        <w:jc w:val="left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Planirano vrijeme održavanja edukacije </w:t>
      </w:r>
      <w:r w:rsidR="0011283B">
        <w:rPr>
          <w:rFonts w:asciiTheme="minorHAnsi" w:hAnsiTheme="minorHAnsi" w:cstheme="minorHAnsi"/>
          <w:sz w:val="24"/>
          <w:szCs w:val="24"/>
        </w:rPr>
        <w:t>25</w:t>
      </w:r>
      <w:r w:rsidR="005D70D6" w:rsidRPr="0038275B">
        <w:rPr>
          <w:rFonts w:asciiTheme="minorHAnsi" w:hAnsiTheme="minorHAnsi" w:cstheme="minorHAnsi"/>
          <w:sz w:val="24"/>
          <w:szCs w:val="24"/>
        </w:rPr>
        <w:t>.</w:t>
      </w:r>
      <w:r w:rsidR="0011283B">
        <w:rPr>
          <w:rFonts w:asciiTheme="minorHAnsi" w:hAnsiTheme="minorHAnsi" w:cstheme="minorHAnsi"/>
          <w:sz w:val="24"/>
          <w:szCs w:val="24"/>
        </w:rPr>
        <w:t xml:space="preserve"> i 26.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 ožujka</w:t>
      </w:r>
      <w:r w:rsidRPr="0038275B">
        <w:rPr>
          <w:rFonts w:asciiTheme="minorHAnsi" w:hAnsiTheme="minorHAnsi" w:cstheme="minorHAnsi"/>
          <w:sz w:val="24"/>
          <w:szCs w:val="24"/>
        </w:rPr>
        <w:t xml:space="preserve"> 202</w:t>
      </w:r>
      <w:r w:rsidR="005D70D6" w:rsidRPr="0038275B">
        <w:rPr>
          <w:rFonts w:asciiTheme="minorHAnsi" w:hAnsiTheme="minorHAnsi" w:cstheme="minorHAnsi"/>
          <w:sz w:val="24"/>
          <w:szCs w:val="24"/>
        </w:rPr>
        <w:t>5</w:t>
      </w:r>
      <w:r w:rsidRPr="0038275B">
        <w:rPr>
          <w:rFonts w:asciiTheme="minorHAnsi" w:hAnsiTheme="minorHAnsi" w:cstheme="minorHAnsi"/>
          <w:sz w:val="24"/>
          <w:szCs w:val="24"/>
        </w:rPr>
        <w:t xml:space="preserve">. godine u </w:t>
      </w:r>
      <w:r w:rsidR="005D70D6" w:rsidRPr="0038275B">
        <w:rPr>
          <w:rFonts w:asciiTheme="minorHAnsi" w:hAnsiTheme="minorHAnsi" w:cstheme="minorHAnsi"/>
          <w:sz w:val="24"/>
          <w:szCs w:val="24"/>
        </w:rPr>
        <w:t>Velikoj vijećnici</w:t>
      </w:r>
      <w:r w:rsidRPr="0038275B">
        <w:rPr>
          <w:rFonts w:asciiTheme="minorHAnsi" w:hAnsiTheme="minorHAnsi" w:cstheme="minorHAnsi"/>
          <w:sz w:val="24"/>
          <w:szCs w:val="24"/>
        </w:rPr>
        <w:t xml:space="preserve">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Pr="0038275B">
        <w:rPr>
          <w:rFonts w:asciiTheme="minorHAnsi" w:hAnsiTheme="minorHAnsi" w:cstheme="minorHAnsi"/>
          <w:sz w:val="24"/>
          <w:szCs w:val="24"/>
        </w:rPr>
        <w:t xml:space="preserve">, ukupnog trajanja edukacije od </w:t>
      </w:r>
      <w:r w:rsidR="0011283B">
        <w:rPr>
          <w:rFonts w:asciiTheme="minorHAnsi" w:hAnsiTheme="minorHAnsi" w:cstheme="minorHAnsi"/>
          <w:sz w:val="24"/>
          <w:szCs w:val="24"/>
        </w:rPr>
        <w:t xml:space="preserve">16 </w:t>
      </w:r>
      <w:r w:rsidRPr="0038275B">
        <w:rPr>
          <w:rFonts w:asciiTheme="minorHAnsi" w:hAnsiTheme="minorHAnsi" w:cstheme="minorHAnsi"/>
          <w:sz w:val="24"/>
          <w:szCs w:val="24"/>
        </w:rPr>
        <w:t>sati. Program edukacije i termini održavanja nalaze se u privitku ovog Poziva.</w:t>
      </w:r>
    </w:p>
    <w:p w14:paraId="2C7200BB" w14:textId="4173EFBE" w:rsidR="00721899" w:rsidRPr="0038275B" w:rsidRDefault="00470C04" w:rsidP="00020559">
      <w:pPr>
        <w:spacing w:after="247"/>
        <w:ind w:left="14" w:right="28" w:firstLine="725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Ovim putem pozivamo sve članove Savjeta za socijalnu skrb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="008A3500">
        <w:rPr>
          <w:rFonts w:asciiTheme="minorHAnsi" w:hAnsiTheme="minorHAnsi" w:cstheme="minorHAnsi"/>
          <w:sz w:val="24"/>
          <w:szCs w:val="24"/>
        </w:rPr>
        <w:t xml:space="preserve"> </w:t>
      </w:r>
      <w:r w:rsidRPr="0038275B">
        <w:rPr>
          <w:rFonts w:asciiTheme="minorHAnsi" w:hAnsiTheme="minorHAnsi" w:cstheme="minorHAnsi"/>
          <w:sz w:val="24"/>
          <w:szCs w:val="24"/>
        </w:rPr>
        <w:t xml:space="preserve">i </w:t>
      </w:r>
      <w:r w:rsidR="002763E8" w:rsidRPr="0038275B">
        <w:rPr>
          <w:rFonts w:asciiTheme="minorHAnsi" w:hAnsiTheme="minorHAnsi" w:cstheme="minorHAnsi"/>
          <w:sz w:val="24"/>
          <w:szCs w:val="24"/>
        </w:rPr>
        <w:t>djelatnike</w:t>
      </w:r>
      <w:r w:rsidRPr="0038275B">
        <w:rPr>
          <w:rFonts w:asciiTheme="minorHAnsi" w:hAnsiTheme="minorHAnsi" w:cstheme="minorHAnsi"/>
          <w:sz w:val="24"/>
          <w:szCs w:val="24"/>
        </w:rPr>
        <w:t xml:space="preserve"> </w:t>
      </w:r>
      <w:r w:rsidR="001F1558">
        <w:rPr>
          <w:rFonts w:asciiTheme="minorHAnsi" w:hAnsiTheme="minorHAnsi" w:cstheme="minorHAnsi"/>
          <w:sz w:val="24"/>
          <w:szCs w:val="24"/>
        </w:rPr>
        <w:t>Brodsko-posavske županije</w:t>
      </w:r>
      <w:r w:rsidRPr="0038275B">
        <w:rPr>
          <w:rFonts w:asciiTheme="minorHAnsi" w:hAnsiTheme="minorHAnsi" w:cstheme="minorHAnsi"/>
          <w:sz w:val="24"/>
          <w:szCs w:val="24"/>
        </w:rPr>
        <w:t xml:space="preserve"> da podnesu svoje prijave za sudjelovanjem na edukaciji najkasnije do </w:t>
      </w:r>
      <w:r w:rsidR="001F1558">
        <w:rPr>
          <w:rFonts w:asciiTheme="minorHAnsi" w:hAnsiTheme="minorHAnsi" w:cstheme="minorHAnsi"/>
          <w:sz w:val="24"/>
          <w:szCs w:val="24"/>
        </w:rPr>
        <w:t>20. ožujka</w:t>
      </w:r>
      <w:r w:rsidRPr="0038275B">
        <w:rPr>
          <w:rFonts w:asciiTheme="minorHAnsi" w:hAnsiTheme="minorHAnsi" w:cstheme="minorHAnsi"/>
          <w:sz w:val="24"/>
          <w:szCs w:val="24"/>
        </w:rPr>
        <w:t xml:space="preserve"> 202</w:t>
      </w:r>
      <w:r w:rsidR="001F1558">
        <w:rPr>
          <w:rFonts w:asciiTheme="minorHAnsi" w:hAnsiTheme="minorHAnsi" w:cstheme="minorHAnsi"/>
          <w:sz w:val="24"/>
          <w:szCs w:val="24"/>
        </w:rPr>
        <w:t>5</w:t>
      </w:r>
      <w:r w:rsidRPr="0038275B">
        <w:rPr>
          <w:rFonts w:asciiTheme="minorHAnsi" w:hAnsiTheme="minorHAnsi" w:cstheme="minorHAnsi"/>
          <w:sz w:val="24"/>
          <w:szCs w:val="24"/>
        </w:rPr>
        <w:t>. godine do 15:00 sati na adresu e-pošte</w:t>
      </w:r>
      <w:r w:rsidR="007B5CBB" w:rsidRPr="0038275B">
        <w:rPr>
          <w:rFonts w:asciiTheme="minorHAnsi" w:hAnsiTheme="minorHAnsi" w:cstheme="minorHAnsi"/>
          <w:sz w:val="24"/>
          <w:szCs w:val="24"/>
        </w:rPr>
        <w:t xml:space="preserve">: </w:t>
      </w:r>
      <w:hyperlink r:id="rId8" w:history="1">
        <w:r w:rsidR="005D70D6" w:rsidRPr="0038275B">
          <w:rPr>
            <w:rStyle w:val="Hiperveza"/>
            <w:rFonts w:asciiTheme="minorHAnsi" w:hAnsiTheme="minorHAnsi" w:cstheme="minorHAnsi"/>
            <w:sz w:val="24"/>
            <w:szCs w:val="24"/>
          </w:rPr>
          <w:t>kscuka@bpz.hr</w:t>
        </w:r>
      </w:hyperlink>
      <w:r w:rsidR="007B5CBB" w:rsidRPr="0038275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4451152" w14:textId="14A7B386" w:rsidR="00020559" w:rsidRPr="0038275B" w:rsidRDefault="00980EFC" w:rsidP="00980EFC">
      <w:pPr>
        <w:spacing w:after="0"/>
        <w:ind w:right="28" w:firstLine="0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lastRenderedPageBreak/>
        <w:t xml:space="preserve">   </w:t>
      </w:r>
      <w:r w:rsidRPr="00324187">
        <w:rPr>
          <w:rFonts w:asciiTheme="minorHAnsi" w:hAnsiTheme="minorHAnsi" w:cstheme="minorHAnsi"/>
          <w:sz w:val="24"/>
          <w:szCs w:val="24"/>
          <w:u w:val="single"/>
        </w:rPr>
        <w:t xml:space="preserve">Broj </w:t>
      </w:r>
      <w:r w:rsidR="00020559" w:rsidRPr="00324187">
        <w:rPr>
          <w:rFonts w:asciiTheme="minorHAnsi" w:hAnsiTheme="minorHAnsi" w:cstheme="minorHAnsi"/>
          <w:sz w:val="24"/>
          <w:szCs w:val="24"/>
          <w:u w:val="single"/>
        </w:rPr>
        <w:t>sudionika na edukaciji je ograničen na broj 1</w:t>
      </w:r>
      <w:r w:rsidR="005D70D6" w:rsidRPr="00324187">
        <w:rPr>
          <w:rFonts w:asciiTheme="minorHAnsi" w:hAnsiTheme="minorHAnsi" w:cstheme="minorHAnsi"/>
          <w:sz w:val="24"/>
          <w:szCs w:val="24"/>
          <w:u w:val="single"/>
        </w:rPr>
        <w:t>3</w:t>
      </w:r>
      <w:r w:rsidR="00020559" w:rsidRPr="00324187">
        <w:rPr>
          <w:rFonts w:asciiTheme="minorHAnsi" w:hAnsiTheme="minorHAnsi" w:cstheme="minorHAnsi"/>
          <w:sz w:val="24"/>
          <w:szCs w:val="24"/>
          <w:u w:val="single"/>
        </w:rPr>
        <w:t>.</w:t>
      </w:r>
      <w:r w:rsidR="00014BBB">
        <w:rPr>
          <w:rFonts w:asciiTheme="minorHAnsi" w:hAnsiTheme="minorHAnsi" w:cstheme="minorHAnsi"/>
          <w:sz w:val="24"/>
          <w:szCs w:val="24"/>
          <w:u w:val="single"/>
        </w:rPr>
        <w:t>, l</w:t>
      </w:r>
      <w:r w:rsidR="00020559" w:rsidRPr="00324187">
        <w:rPr>
          <w:rFonts w:asciiTheme="minorHAnsi" w:hAnsiTheme="minorHAnsi" w:cstheme="minorHAnsi"/>
          <w:sz w:val="24"/>
          <w:szCs w:val="24"/>
          <w:u w:val="single"/>
        </w:rPr>
        <w:t>ista sudionika će se definirati prema redoslijedu zaprimanja prijava</w:t>
      </w:r>
      <w:r w:rsidR="008A3500" w:rsidRPr="00324187">
        <w:rPr>
          <w:rFonts w:asciiTheme="minorHAnsi" w:hAnsiTheme="minorHAnsi" w:cstheme="minorHAnsi"/>
          <w:sz w:val="24"/>
          <w:szCs w:val="24"/>
          <w:u w:val="single"/>
        </w:rPr>
        <w:t xml:space="preserve"> i rasporedu na radno mjesto</w:t>
      </w:r>
      <w:r w:rsidR="0011283B">
        <w:rPr>
          <w:rFonts w:asciiTheme="minorHAnsi" w:hAnsiTheme="minorHAnsi" w:cstheme="minorHAnsi"/>
          <w:sz w:val="24"/>
          <w:szCs w:val="24"/>
          <w:u w:val="single"/>
        </w:rPr>
        <w:t xml:space="preserve">, </w:t>
      </w:r>
      <w:r w:rsidR="001F1558">
        <w:rPr>
          <w:rFonts w:asciiTheme="minorHAnsi" w:hAnsiTheme="minorHAnsi" w:cstheme="minorHAnsi"/>
          <w:sz w:val="24"/>
          <w:szCs w:val="24"/>
          <w:u w:val="single"/>
        </w:rPr>
        <w:t xml:space="preserve">pri čemu prednost imaju zaposlenici raspoređeni na radna mjesta koja u svom opisu imaju definiranu socijalnu </w:t>
      </w:r>
      <w:proofErr w:type="spellStart"/>
      <w:r w:rsidR="001F1558">
        <w:rPr>
          <w:rFonts w:asciiTheme="minorHAnsi" w:hAnsiTheme="minorHAnsi" w:cstheme="minorHAnsi"/>
          <w:sz w:val="24"/>
          <w:szCs w:val="24"/>
          <w:u w:val="single"/>
        </w:rPr>
        <w:t>skrb,</w:t>
      </w:r>
      <w:r w:rsidR="00020559" w:rsidRPr="00324187">
        <w:rPr>
          <w:rFonts w:asciiTheme="minorHAnsi" w:hAnsiTheme="minorHAnsi" w:cstheme="minorHAnsi"/>
          <w:sz w:val="24"/>
          <w:szCs w:val="24"/>
          <w:u w:val="single"/>
        </w:rPr>
        <w:t>uz</w:t>
      </w:r>
      <w:proofErr w:type="spellEnd"/>
      <w:r w:rsidR="00020559" w:rsidRPr="00324187">
        <w:rPr>
          <w:rFonts w:asciiTheme="minorHAnsi" w:hAnsiTheme="minorHAnsi" w:cstheme="minorHAnsi"/>
          <w:sz w:val="24"/>
          <w:szCs w:val="24"/>
          <w:u w:val="single"/>
        </w:rPr>
        <w:t xml:space="preserve"> obvezu pripadnosti cilj</w:t>
      </w:r>
      <w:r w:rsidR="00C15243" w:rsidRPr="00324187">
        <w:rPr>
          <w:rFonts w:asciiTheme="minorHAnsi" w:hAnsiTheme="minorHAnsi" w:cstheme="minorHAnsi"/>
          <w:sz w:val="24"/>
          <w:szCs w:val="24"/>
          <w:u w:val="single"/>
        </w:rPr>
        <w:t>no</w:t>
      </w:r>
      <w:r w:rsidR="00020559" w:rsidRPr="00324187">
        <w:rPr>
          <w:rFonts w:asciiTheme="minorHAnsi" w:hAnsiTheme="minorHAnsi" w:cstheme="minorHAnsi"/>
          <w:sz w:val="24"/>
          <w:szCs w:val="24"/>
          <w:u w:val="single"/>
        </w:rPr>
        <w:t>j skupini. Svi prijavljeni kandidati biti će obaviješteni o rezultatima njihove prijave.</w:t>
      </w:r>
      <w:r w:rsidR="00020559" w:rsidRPr="0038275B">
        <w:rPr>
          <w:rFonts w:asciiTheme="minorHAnsi" w:hAnsiTheme="minorHAnsi" w:cstheme="minorHAnsi"/>
          <w:sz w:val="24"/>
          <w:szCs w:val="24"/>
        </w:rPr>
        <w:t xml:space="preserve"> Prijave se podnose putem </w:t>
      </w:r>
      <w:r w:rsidR="001F1558">
        <w:rPr>
          <w:rFonts w:asciiTheme="minorHAnsi" w:hAnsiTheme="minorHAnsi" w:cstheme="minorHAnsi"/>
          <w:sz w:val="24"/>
          <w:szCs w:val="24"/>
        </w:rPr>
        <w:t xml:space="preserve">elektronske pošte ili putem pisarnice BPŽ na </w:t>
      </w:r>
      <w:r w:rsidR="00020559" w:rsidRPr="0038275B">
        <w:rPr>
          <w:rFonts w:asciiTheme="minorHAnsi" w:hAnsiTheme="minorHAnsi" w:cstheme="minorHAnsi"/>
          <w:sz w:val="24"/>
          <w:szCs w:val="24"/>
        </w:rPr>
        <w:t>obrasc</w:t>
      </w:r>
      <w:r w:rsidR="001F1558">
        <w:rPr>
          <w:rFonts w:asciiTheme="minorHAnsi" w:hAnsiTheme="minorHAnsi" w:cstheme="minorHAnsi"/>
          <w:sz w:val="24"/>
          <w:szCs w:val="24"/>
        </w:rPr>
        <w:t>u</w:t>
      </w:r>
      <w:r w:rsidR="00020559" w:rsidRPr="0038275B">
        <w:rPr>
          <w:rFonts w:asciiTheme="minorHAnsi" w:hAnsiTheme="minorHAnsi" w:cstheme="minorHAnsi"/>
          <w:sz w:val="24"/>
          <w:szCs w:val="24"/>
        </w:rPr>
        <w:t xml:space="preserve"> prijave i privole koji je dostupan u Upravnom</w:t>
      </w:r>
      <w:r w:rsidR="00020559" w:rsidRPr="0038275B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5229A913" wp14:editId="23481918">
            <wp:simplePos x="0" y="0"/>
            <wp:positionH relativeFrom="column">
              <wp:posOffset>454152</wp:posOffset>
            </wp:positionH>
            <wp:positionV relativeFrom="paragraph">
              <wp:posOffset>-4293</wp:posOffset>
            </wp:positionV>
            <wp:extent cx="6096" cy="12195"/>
            <wp:effectExtent l="0" t="0" r="0" b="0"/>
            <wp:wrapSquare wrapText="bothSides"/>
            <wp:docPr id="2441" name="Picture 2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1" name="Picture 244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0559" w:rsidRPr="0038275B">
        <w:rPr>
          <w:rFonts w:asciiTheme="minorHAnsi" w:hAnsiTheme="minorHAnsi" w:cstheme="minorHAnsi"/>
          <w:sz w:val="24"/>
          <w:szCs w:val="24"/>
        </w:rPr>
        <w:t xml:space="preserve"> odjelu za zdravstvo, socijalnu </w:t>
      </w:r>
      <w:r w:rsidR="005D70D6" w:rsidRPr="0038275B">
        <w:rPr>
          <w:rFonts w:asciiTheme="minorHAnsi" w:hAnsiTheme="minorHAnsi" w:cstheme="minorHAnsi"/>
          <w:sz w:val="24"/>
          <w:szCs w:val="24"/>
        </w:rPr>
        <w:t>i hrvatske branitelje</w:t>
      </w:r>
      <w:r w:rsidR="00020559" w:rsidRPr="0038275B">
        <w:rPr>
          <w:rFonts w:asciiTheme="minorHAnsi" w:hAnsiTheme="minorHAnsi" w:cstheme="minorHAnsi"/>
          <w:sz w:val="24"/>
          <w:szCs w:val="24"/>
        </w:rPr>
        <w:t xml:space="preserve"> </w:t>
      </w:r>
      <w:r w:rsidR="005D70D6" w:rsidRPr="0038275B">
        <w:rPr>
          <w:rFonts w:asciiTheme="minorHAnsi" w:hAnsiTheme="minorHAnsi" w:cstheme="minorHAnsi"/>
          <w:sz w:val="24"/>
          <w:szCs w:val="24"/>
        </w:rPr>
        <w:t>Brodsko-posavske županije</w:t>
      </w:r>
      <w:r w:rsidR="00020559" w:rsidRPr="0038275B">
        <w:rPr>
          <w:rFonts w:asciiTheme="minorHAnsi" w:hAnsiTheme="minorHAnsi" w:cstheme="minorHAnsi"/>
          <w:sz w:val="24"/>
          <w:szCs w:val="24"/>
        </w:rPr>
        <w:t xml:space="preserve">, 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Petra </w:t>
      </w:r>
      <w:r w:rsidR="008232D0">
        <w:rPr>
          <w:rFonts w:asciiTheme="minorHAnsi" w:hAnsiTheme="minorHAnsi" w:cstheme="minorHAnsi"/>
          <w:sz w:val="24"/>
          <w:szCs w:val="24"/>
        </w:rPr>
        <w:t>K</w:t>
      </w:r>
      <w:r w:rsidR="005D70D6" w:rsidRPr="0038275B">
        <w:rPr>
          <w:rFonts w:asciiTheme="minorHAnsi" w:hAnsiTheme="minorHAnsi" w:cstheme="minorHAnsi"/>
          <w:sz w:val="24"/>
          <w:szCs w:val="24"/>
        </w:rPr>
        <w:t>rešimira IV br. 1</w:t>
      </w:r>
      <w:r w:rsidR="00020559" w:rsidRPr="0038275B">
        <w:rPr>
          <w:rFonts w:asciiTheme="minorHAnsi" w:hAnsiTheme="minorHAnsi" w:cstheme="minorHAnsi"/>
          <w:sz w:val="24"/>
          <w:szCs w:val="24"/>
        </w:rPr>
        <w:t xml:space="preserve"> te na internet stranici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 Brodsko-posavske županije https://www.bpz.hr/</w:t>
      </w:r>
    </w:p>
    <w:p w14:paraId="58B65319" w14:textId="77777777" w:rsidR="00020559" w:rsidRPr="0038275B" w:rsidRDefault="00020559" w:rsidP="00020559">
      <w:pPr>
        <w:spacing w:after="0"/>
        <w:ind w:right="28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Nakon završetka edukacije sudionici će dobiti potvrdu o sudjelovanju. </w:t>
      </w:r>
    </w:p>
    <w:p w14:paraId="659EDDE4" w14:textId="77777777" w:rsidR="00020559" w:rsidRPr="0038275B" w:rsidRDefault="00020559" w:rsidP="00020559">
      <w:pPr>
        <w:spacing w:after="0"/>
        <w:ind w:right="28" w:firstLine="645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>Prilikom uključivanja u projektnu aktivnost od sudionika će biti prikupljeni osobni podaci te će se prema istima postupati u skladu s važećim pravnim propisima kojima se regulira zaštita osobnih podataka.</w:t>
      </w:r>
    </w:p>
    <w:p w14:paraId="1AB35EAE" w14:textId="451D5033" w:rsidR="00020559" w:rsidRPr="0038275B" w:rsidRDefault="00020559" w:rsidP="00020559">
      <w:pPr>
        <w:ind w:left="14" w:right="28" w:firstLine="725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Projekt „Socijalni plan </w:t>
      </w:r>
      <w:r w:rsidR="005D70D6" w:rsidRPr="0038275B">
        <w:rPr>
          <w:rFonts w:asciiTheme="minorHAnsi" w:hAnsiTheme="minorHAnsi" w:cstheme="minorHAnsi"/>
          <w:sz w:val="24"/>
          <w:szCs w:val="24"/>
        </w:rPr>
        <w:t xml:space="preserve">Brodsko-posavske županije </w:t>
      </w:r>
      <w:r w:rsidRPr="0038275B">
        <w:rPr>
          <w:rFonts w:asciiTheme="minorHAnsi" w:hAnsiTheme="minorHAnsi" w:cstheme="minorHAnsi"/>
          <w:sz w:val="24"/>
          <w:szCs w:val="24"/>
        </w:rPr>
        <w:t>za razdoblje 2024.-202</w:t>
      </w:r>
      <w:r w:rsidR="005D70D6" w:rsidRPr="0038275B">
        <w:rPr>
          <w:rFonts w:asciiTheme="minorHAnsi" w:hAnsiTheme="minorHAnsi" w:cstheme="minorHAnsi"/>
          <w:sz w:val="24"/>
          <w:szCs w:val="24"/>
        </w:rPr>
        <w:t>7</w:t>
      </w:r>
      <w:r w:rsidRPr="0038275B">
        <w:rPr>
          <w:rFonts w:asciiTheme="minorHAnsi" w:hAnsiTheme="minorHAnsi" w:cstheme="minorHAnsi"/>
          <w:sz w:val="24"/>
          <w:szCs w:val="24"/>
        </w:rPr>
        <w:t xml:space="preserve">.“ sufinanciranje iz Europskog socijalnog fonda plus u okviru Programa Učinkoviti ljudski potencijali 2021.-2027. u iznosu </w:t>
      </w:r>
      <w:r w:rsidR="005D70D6" w:rsidRPr="0038275B">
        <w:rPr>
          <w:rFonts w:asciiTheme="minorHAnsi" w:hAnsiTheme="minorHAnsi" w:cstheme="minorHAnsi"/>
          <w:sz w:val="24"/>
          <w:szCs w:val="24"/>
        </w:rPr>
        <w:t>62.206,25</w:t>
      </w:r>
      <w:r w:rsidRPr="0038275B">
        <w:rPr>
          <w:rFonts w:asciiTheme="minorHAnsi" w:hAnsiTheme="minorHAnsi" w:cstheme="minorHAnsi"/>
          <w:sz w:val="24"/>
          <w:szCs w:val="24"/>
        </w:rPr>
        <w:t xml:space="preserve"> eura. Ukupna vrijednost projekta je </w:t>
      </w:r>
      <w:r w:rsidR="005D70D6" w:rsidRPr="0038275B">
        <w:rPr>
          <w:rFonts w:asciiTheme="minorHAnsi" w:hAnsiTheme="minorHAnsi" w:cstheme="minorHAnsi"/>
          <w:sz w:val="24"/>
          <w:szCs w:val="24"/>
        </w:rPr>
        <w:t>65.480,26</w:t>
      </w:r>
      <w:r w:rsidRPr="0038275B">
        <w:rPr>
          <w:rFonts w:asciiTheme="minorHAnsi" w:hAnsiTheme="minorHAnsi" w:cstheme="minorHAnsi"/>
          <w:sz w:val="24"/>
          <w:szCs w:val="24"/>
        </w:rPr>
        <w:t xml:space="preserve"> eura.</w:t>
      </w:r>
    </w:p>
    <w:p w14:paraId="6E43ED6F" w14:textId="77777777" w:rsidR="00020559" w:rsidRPr="0038275B" w:rsidRDefault="00020559" w:rsidP="00020559">
      <w:pPr>
        <w:ind w:left="0" w:right="28" w:firstLine="0"/>
        <w:rPr>
          <w:rFonts w:asciiTheme="minorHAnsi" w:hAnsiTheme="minorHAnsi" w:cstheme="minorHAnsi"/>
          <w:sz w:val="24"/>
          <w:szCs w:val="24"/>
        </w:rPr>
      </w:pPr>
    </w:p>
    <w:p w14:paraId="3EF8AC51" w14:textId="77777777" w:rsidR="00020559" w:rsidRPr="0038275B" w:rsidRDefault="00020559" w:rsidP="00020559">
      <w:pPr>
        <w:ind w:left="0" w:right="28" w:firstLine="0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>S poštovanjem,</w:t>
      </w:r>
    </w:p>
    <w:p w14:paraId="64F775F7" w14:textId="77777777" w:rsidR="00020559" w:rsidRPr="0038275B" w:rsidRDefault="00020559" w:rsidP="00020559">
      <w:pPr>
        <w:spacing w:after="0"/>
        <w:ind w:left="14" w:right="28" w:firstLine="725"/>
        <w:jc w:val="center"/>
        <w:rPr>
          <w:rFonts w:asciiTheme="minorHAnsi" w:hAnsiTheme="minorHAnsi" w:cstheme="minorHAnsi"/>
          <w:sz w:val="24"/>
          <w:szCs w:val="24"/>
        </w:rPr>
      </w:pPr>
      <w:r w:rsidRPr="0038275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</w:t>
      </w:r>
    </w:p>
    <w:p w14:paraId="04757D12" w14:textId="77777777" w:rsidR="00020559" w:rsidRPr="0038275B" w:rsidRDefault="00020559" w:rsidP="00020559">
      <w:pPr>
        <w:spacing w:after="0"/>
        <w:ind w:left="14" w:right="28" w:firstLine="725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A4BC414" w14:textId="746DE92F" w:rsidR="00020559" w:rsidRPr="0038275B" w:rsidRDefault="00020559" w:rsidP="00020559">
      <w:pPr>
        <w:spacing w:after="0"/>
        <w:ind w:left="14" w:right="28" w:firstLine="725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8275B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Koordinator</w:t>
      </w:r>
      <w:r w:rsidR="00E3185B" w:rsidRPr="0038275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F405A" w:rsidRPr="0038275B">
        <w:rPr>
          <w:rFonts w:asciiTheme="minorHAnsi" w:hAnsiTheme="minorHAnsi" w:cstheme="minorHAnsi"/>
          <w:b/>
          <w:bCs/>
          <w:sz w:val="24"/>
          <w:szCs w:val="24"/>
        </w:rPr>
        <w:t>projekta</w:t>
      </w:r>
    </w:p>
    <w:p w14:paraId="37ADF102" w14:textId="77777777" w:rsidR="00020559" w:rsidRPr="0038275B" w:rsidRDefault="00020559" w:rsidP="00020559">
      <w:pPr>
        <w:spacing w:after="0"/>
        <w:ind w:left="14" w:right="28" w:firstLine="725"/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14:paraId="2703A6FB" w14:textId="74283ACD" w:rsidR="00020559" w:rsidRPr="0038275B" w:rsidRDefault="00020559" w:rsidP="00020559">
      <w:pPr>
        <w:spacing w:after="0"/>
        <w:ind w:left="14" w:right="28" w:firstLine="725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8275B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</w:t>
      </w:r>
      <w:r w:rsidR="005D70D6" w:rsidRPr="0038275B">
        <w:rPr>
          <w:rFonts w:asciiTheme="minorHAnsi" w:hAnsiTheme="minorHAnsi" w:cstheme="minorHAnsi"/>
          <w:b/>
          <w:bCs/>
          <w:sz w:val="24"/>
          <w:szCs w:val="24"/>
        </w:rPr>
        <w:t xml:space="preserve">Ivan Tucić. dipl. </w:t>
      </w:r>
      <w:proofErr w:type="spellStart"/>
      <w:r w:rsidR="005D70D6" w:rsidRPr="0038275B">
        <w:rPr>
          <w:rFonts w:asciiTheme="minorHAnsi" w:hAnsiTheme="minorHAnsi" w:cstheme="minorHAnsi"/>
          <w:b/>
          <w:bCs/>
          <w:sz w:val="24"/>
          <w:szCs w:val="24"/>
        </w:rPr>
        <w:t>iur</w:t>
      </w:r>
      <w:proofErr w:type="spellEnd"/>
      <w:r w:rsidR="005D70D6" w:rsidRPr="0038275B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5010EC46" w14:textId="77777777" w:rsidR="00020559" w:rsidRPr="0038275B" w:rsidRDefault="00020559" w:rsidP="00020559">
      <w:pPr>
        <w:spacing w:after="247"/>
        <w:ind w:left="14" w:right="28" w:firstLine="725"/>
        <w:rPr>
          <w:rFonts w:asciiTheme="minorHAnsi" w:hAnsiTheme="minorHAnsi" w:cstheme="minorHAnsi"/>
          <w:sz w:val="24"/>
          <w:szCs w:val="24"/>
        </w:rPr>
      </w:pPr>
    </w:p>
    <w:p w14:paraId="497381BF" w14:textId="77777777" w:rsidR="00721899" w:rsidRPr="0038275B" w:rsidRDefault="00721899" w:rsidP="00721899">
      <w:pPr>
        <w:spacing w:after="0"/>
        <w:ind w:left="14" w:right="28" w:firstLine="725"/>
        <w:jc w:val="right"/>
        <w:rPr>
          <w:rFonts w:asciiTheme="minorHAnsi" w:hAnsiTheme="minorHAnsi" w:cstheme="minorHAnsi"/>
          <w:sz w:val="24"/>
          <w:szCs w:val="24"/>
        </w:rPr>
      </w:pPr>
    </w:p>
    <w:p w14:paraId="52CD37F2" w14:textId="77777777" w:rsidR="00721899" w:rsidRPr="0038275B" w:rsidRDefault="00721899" w:rsidP="00721899">
      <w:pPr>
        <w:spacing w:after="0"/>
        <w:ind w:left="14" w:right="28" w:firstLine="725"/>
        <w:jc w:val="right"/>
        <w:rPr>
          <w:rFonts w:asciiTheme="minorHAnsi" w:hAnsiTheme="minorHAnsi" w:cstheme="minorHAnsi"/>
          <w:sz w:val="24"/>
          <w:szCs w:val="24"/>
        </w:rPr>
      </w:pPr>
    </w:p>
    <w:p w14:paraId="170B6A9B" w14:textId="77777777" w:rsidR="00232C1D" w:rsidRPr="0038275B" w:rsidRDefault="00232C1D">
      <w:pPr>
        <w:rPr>
          <w:rFonts w:asciiTheme="minorHAnsi" w:hAnsiTheme="minorHAnsi" w:cstheme="minorHAnsi"/>
          <w:sz w:val="24"/>
          <w:szCs w:val="24"/>
        </w:rPr>
      </w:pPr>
    </w:p>
    <w:p w14:paraId="1A378E71" w14:textId="77777777" w:rsidR="007C3B68" w:rsidRPr="0038275B" w:rsidRDefault="007C3B68">
      <w:pPr>
        <w:rPr>
          <w:rFonts w:asciiTheme="minorHAnsi" w:hAnsiTheme="minorHAnsi" w:cstheme="minorHAnsi"/>
          <w:sz w:val="24"/>
          <w:szCs w:val="24"/>
        </w:rPr>
      </w:pPr>
    </w:p>
    <w:p w14:paraId="6AF75014" w14:textId="77777777" w:rsidR="007C3B68" w:rsidRPr="0038275B" w:rsidRDefault="007C3B68">
      <w:pPr>
        <w:rPr>
          <w:rFonts w:asciiTheme="minorHAnsi" w:hAnsiTheme="minorHAnsi" w:cstheme="minorHAnsi"/>
          <w:sz w:val="24"/>
          <w:szCs w:val="24"/>
        </w:rPr>
      </w:pPr>
    </w:p>
    <w:p w14:paraId="0DD050C4" w14:textId="77777777" w:rsidR="007C3B68" w:rsidRPr="0038275B" w:rsidRDefault="007C3B68">
      <w:pPr>
        <w:rPr>
          <w:rFonts w:asciiTheme="minorHAnsi" w:hAnsiTheme="minorHAnsi" w:cstheme="minorHAnsi"/>
          <w:sz w:val="24"/>
          <w:szCs w:val="24"/>
        </w:rPr>
      </w:pPr>
    </w:p>
    <w:p w14:paraId="0D49CCE9" w14:textId="77777777" w:rsidR="007C3B68" w:rsidRPr="0038275B" w:rsidRDefault="007C3B68">
      <w:pPr>
        <w:rPr>
          <w:rFonts w:asciiTheme="minorHAnsi" w:hAnsiTheme="minorHAnsi" w:cstheme="minorHAnsi"/>
          <w:sz w:val="24"/>
          <w:szCs w:val="24"/>
        </w:rPr>
      </w:pPr>
    </w:p>
    <w:p w14:paraId="2BB2652F" w14:textId="4697EEC8" w:rsidR="006A5C50" w:rsidRDefault="006A5C50">
      <w:pPr>
        <w:spacing w:after="160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DB0595B" w14:textId="59C71171" w:rsidR="007C3B68" w:rsidRPr="00445BAE" w:rsidRDefault="006A5C50" w:rsidP="00445BA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45BAE">
        <w:rPr>
          <w:rFonts w:asciiTheme="minorHAnsi" w:hAnsiTheme="minorHAnsi" w:cstheme="minorHAnsi"/>
          <w:b/>
          <w:bCs/>
          <w:sz w:val="24"/>
          <w:szCs w:val="24"/>
        </w:rPr>
        <w:lastRenderedPageBreak/>
        <w:t>Programe edukacije</w:t>
      </w:r>
    </w:p>
    <w:p w14:paraId="073EBE56" w14:textId="7E1F1101" w:rsidR="006A5C50" w:rsidRPr="00445BAE" w:rsidRDefault="006A5C50" w:rsidP="00445BA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45BAE">
        <w:rPr>
          <w:rFonts w:asciiTheme="minorHAnsi" w:hAnsiTheme="minorHAnsi" w:cstheme="minorHAnsi"/>
          <w:b/>
          <w:bCs/>
          <w:sz w:val="24"/>
          <w:szCs w:val="24"/>
        </w:rPr>
        <w:t>utorak, 25. ožujka 2025. i srijedu, 26. ožujka 2025.</w:t>
      </w:r>
    </w:p>
    <w:p w14:paraId="70819F4C" w14:textId="77777777" w:rsidR="006A5C50" w:rsidRDefault="006A5C50">
      <w:pPr>
        <w:rPr>
          <w:rFonts w:asciiTheme="minorHAnsi" w:hAnsiTheme="minorHAnsi" w:cstheme="minorHAnsi"/>
          <w:sz w:val="24"/>
          <w:szCs w:val="24"/>
        </w:rPr>
      </w:pPr>
    </w:p>
    <w:p w14:paraId="1CFD9373" w14:textId="77777777" w:rsidR="006A5C50" w:rsidRDefault="006A5C50" w:rsidP="006A5C50">
      <w:pPr>
        <w:pStyle w:val="Odlomakpopisa"/>
        <w:ind w:left="418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Ind w:w="418" w:type="dxa"/>
        <w:tblLook w:val="04A0" w:firstRow="1" w:lastRow="0" w:firstColumn="1" w:lastColumn="0" w:noHBand="0" w:noVBand="1"/>
      </w:tblPr>
      <w:tblGrid>
        <w:gridCol w:w="1782"/>
        <w:gridCol w:w="6776"/>
        <w:gridCol w:w="18"/>
      </w:tblGrid>
      <w:tr w:rsidR="00181868" w14:paraId="0E2AE41C" w14:textId="41B40897" w:rsidTr="00445BAE">
        <w:trPr>
          <w:trHeight w:val="594"/>
        </w:trPr>
        <w:tc>
          <w:tcPr>
            <w:tcW w:w="85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57951A9D" w14:textId="629C7EA6" w:rsidR="00181868" w:rsidRPr="00445BAE" w:rsidRDefault="00181868" w:rsidP="00445BAE">
            <w:pPr>
              <w:pStyle w:val="Odlomakpopisa"/>
              <w:ind w:left="418" w:hanging="418"/>
              <w:jc w:val="left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45BA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Utorak, 25.ožujka 2025.</w:t>
            </w:r>
          </w:p>
        </w:tc>
      </w:tr>
      <w:tr w:rsidR="00181868" w14:paraId="56F2689C" w14:textId="32EA9E07" w:rsidTr="00445BAE">
        <w:trPr>
          <w:gridAfter w:val="1"/>
          <w:wAfter w:w="18" w:type="dxa"/>
          <w:trHeight w:val="306"/>
        </w:trPr>
        <w:tc>
          <w:tcPr>
            <w:tcW w:w="1782" w:type="dxa"/>
            <w:tcBorders>
              <w:left w:val="nil"/>
            </w:tcBorders>
            <w:vAlign w:val="center"/>
          </w:tcPr>
          <w:p w14:paraId="1E7DCF4E" w14:textId="6A9ACD5B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10.30 – 11.00</w:t>
            </w:r>
          </w:p>
        </w:tc>
        <w:tc>
          <w:tcPr>
            <w:tcW w:w="6776" w:type="dxa"/>
            <w:tcBorders>
              <w:right w:val="nil"/>
            </w:tcBorders>
          </w:tcPr>
          <w:p w14:paraId="5B86A19A" w14:textId="7EEE3031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Dolazak sudionika</w:t>
            </w:r>
          </w:p>
        </w:tc>
      </w:tr>
      <w:tr w:rsidR="00181868" w14:paraId="7C5C43A4" w14:textId="10847028" w:rsidTr="00445BAE">
        <w:trPr>
          <w:gridAfter w:val="1"/>
          <w:wAfter w:w="18" w:type="dxa"/>
          <w:trHeight w:val="320"/>
        </w:trPr>
        <w:tc>
          <w:tcPr>
            <w:tcW w:w="1782" w:type="dxa"/>
            <w:tcBorders>
              <w:left w:val="nil"/>
            </w:tcBorders>
            <w:vAlign w:val="center"/>
          </w:tcPr>
          <w:p w14:paraId="2CA41671" w14:textId="0A5E05AC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11.00</w:t>
            </w:r>
          </w:p>
        </w:tc>
        <w:tc>
          <w:tcPr>
            <w:tcW w:w="6776" w:type="dxa"/>
            <w:tcBorders>
              <w:right w:val="nil"/>
            </w:tcBorders>
          </w:tcPr>
          <w:p w14:paraId="2DFDCADD" w14:textId="72D1E08B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UVODNA KONFERENCIJA</w:t>
            </w:r>
          </w:p>
        </w:tc>
      </w:tr>
      <w:tr w:rsidR="00181868" w14:paraId="555BC136" w14:textId="09CC8BEA" w:rsidTr="00445BAE">
        <w:trPr>
          <w:gridAfter w:val="1"/>
          <w:wAfter w:w="18" w:type="dxa"/>
          <w:trHeight w:val="1220"/>
        </w:trPr>
        <w:tc>
          <w:tcPr>
            <w:tcW w:w="1782" w:type="dxa"/>
            <w:tcBorders>
              <w:left w:val="nil"/>
            </w:tcBorders>
            <w:vAlign w:val="center"/>
          </w:tcPr>
          <w:p w14:paraId="7A9BF617" w14:textId="7ED27890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12.30 – 13.45</w:t>
            </w:r>
          </w:p>
        </w:tc>
        <w:tc>
          <w:tcPr>
            <w:tcW w:w="6776" w:type="dxa"/>
            <w:tcBorders>
              <w:right w:val="nil"/>
            </w:tcBorders>
          </w:tcPr>
          <w:p w14:paraId="78173868" w14:textId="6E81C0F5" w:rsidR="00181868" w:rsidRDefault="00181868" w:rsidP="00181868">
            <w:pPr>
              <w:pStyle w:val="Odlomakpopisa"/>
              <w:tabs>
                <w:tab w:val="left" w:pos="1701"/>
              </w:tabs>
              <w:spacing w:line="247" w:lineRule="auto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poznavanje, predstavljanje programa i očekivanja</w:t>
            </w:r>
          </w:p>
          <w:p w14:paraId="2DDBDF4D" w14:textId="77777777" w:rsidR="00181868" w:rsidRPr="00181868" w:rsidRDefault="00181868" w:rsidP="00181868">
            <w:pPr>
              <w:tabs>
                <w:tab w:val="left" w:pos="1701"/>
              </w:tabs>
              <w:spacing w:line="247" w:lineRule="auto"/>
              <w:ind w:left="58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Strateški i normativni okvir za planiranje, upravljanje  i pružanje socijalnih usluga</w:t>
            </w:r>
          </w:p>
          <w:p w14:paraId="36BAFA74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3CD8F3" w14:textId="4C459734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 xml:space="preserve">Predavači: Dragana Knezić, Marijana </w:t>
            </w:r>
            <w:proofErr w:type="spellStart"/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Kletečki</w:t>
            </w:r>
            <w:proofErr w:type="spellEnd"/>
            <w:r w:rsidRPr="00181868">
              <w:rPr>
                <w:rFonts w:asciiTheme="minorHAnsi" w:hAnsiTheme="minorHAnsi" w:cstheme="minorHAnsi"/>
                <w:sz w:val="24"/>
                <w:szCs w:val="24"/>
              </w:rPr>
              <w:t xml:space="preserve"> Radović i Danijel </w:t>
            </w:r>
            <w:proofErr w:type="spellStart"/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Baturina</w:t>
            </w:r>
            <w:proofErr w:type="spellEnd"/>
          </w:p>
        </w:tc>
      </w:tr>
      <w:tr w:rsidR="00181868" w14:paraId="00EEA5FA" w14:textId="7BFD7B63" w:rsidTr="00445BAE">
        <w:trPr>
          <w:gridAfter w:val="1"/>
          <w:wAfter w:w="18" w:type="dxa"/>
          <w:trHeight w:val="320"/>
        </w:trPr>
        <w:tc>
          <w:tcPr>
            <w:tcW w:w="1782" w:type="dxa"/>
            <w:tcBorders>
              <w:left w:val="nil"/>
              <w:bottom w:val="single" w:sz="4" w:space="0" w:color="auto"/>
            </w:tcBorders>
            <w:vAlign w:val="center"/>
          </w:tcPr>
          <w:p w14:paraId="3C1013C7" w14:textId="0242DD02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13.45-15.00</w:t>
            </w:r>
          </w:p>
        </w:tc>
        <w:tc>
          <w:tcPr>
            <w:tcW w:w="6776" w:type="dxa"/>
            <w:tcBorders>
              <w:bottom w:val="single" w:sz="4" w:space="0" w:color="auto"/>
              <w:right w:val="nil"/>
            </w:tcBorders>
          </w:tcPr>
          <w:p w14:paraId="4FD386FE" w14:textId="57B76A6B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Pauza za kavu </w:t>
            </w:r>
          </w:p>
        </w:tc>
      </w:tr>
      <w:tr w:rsidR="00181868" w14:paraId="5FB9DD24" w14:textId="591910BF" w:rsidTr="00445BAE">
        <w:trPr>
          <w:gridAfter w:val="1"/>
          <w:wAfter w:w="18" w:type="dxa"/>
          <w:trHeight w:val="306"/>
        </w:trPr>
        <w:tc>
          <w:tcPr>
            <w:tcW w:w="1782" w:type="dxa"/>
            <w:tcBorders>
              <w:left w:val="nil"/>
              <w:bottom w:val="single" w:sz="4" w:space="0" w:color="auto"/>
            </w:tcBorders>
            <w:vAlign w:val="center"/>
          </w:tcPr>
          <w:p w14:paraId="5E622A48" w14:textId="5EF4C49B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15.00-16.40</w:t>
            </w:r>
          </w:p>
        </w:tc>
        <w:tc>
          <w:tcPr>
            <w:tcW w:w="6776" w:type="dxa"/>
            <w:tcBorders>
              <w:bottom w:val="single" w:sz="4" w:space="0" w:color="auto"/>
              <w:right w:val="nil"/>
            </w:tcBorders>
          </w:tcPr>
          <w:p w14:paraId="68B61D66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Socijalne usluge u sustavu socijalne skrbi: određenje u kontekstu metodologije za procjenu potreba</w:t>
            </w:r>
          </w:p>
          <w:p w14:paraId="17EE1171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Metodologija izrade socijalnog plana: svrha, podaci, procesi, ishodi</w:t>
            </w:r>
          </w:p>
          <w:p w14:paraId="6D8F4112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FCEA6A" w14:textId="09164C90" w:rsidR="00181868" w:rsidRDefault="00181868" w:rsidP="00181868">
            <w:pPr>
              <w:pStyle w:val="Odlomakpopisa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 xml:space="preserve">Predavači: Dragana Knezić, Marijana </w:t>
            </w:r>
            <w:proofErr w:type="spellStart"/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Kletečki</w:t>
            </w:r>
            <w:proofErr w:type="spellEnd"/>
            <w:r w:rsidRPr="00181868">
              <w:rPr>
                <w:rFonts w:asciiTheme="minorHAnsi" w:hAnsiTheme="minorHAnsi" w:cstheme="minorHAnsi"/>
                <w:sz w:val="24"/>
                <w:szCs w:val="24"/>
              </w:rPr>
              <w:t xml:space="preserve"> Radović i Danijel </w:t>
            </w:r>
            <w:proofErr w:type="spellStart"/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Baturina</w:t>
            </w:r>
            <w:proofErr w:type="spellEnd"/>
          </w:p>
        </w:tc>
      </w:tr>
      <w:tr w:rsidR="00181868" w14:paraId="646339FC" w14:textId="77777777" w:rsidTr="00445BAE">
        <w:trPr>
          <w:gridAfter w:val="1"/>
          <w:wAfter w:w="18" w:type="dxa"/>
          <w:trHeight w:val="540"/>
        </w:trPr>
        <w:tc>
          <w:tcPr>
            <w:tcW w:w="85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3AAC376" w14:textId="77777777" w:rsidR="00445BAE" w:rsidRDefault="00445BAE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54E1B2" w14:textId="1516F94F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45BAE" w14:paraId="5A9DCF8E" w14:textId="77777777" w:rsidTr="00445BAE">
        <w:trPr>
          <w:gridAfter w:val="1"/>
          <w:wAfter w:w="18" w:type="dxa"/>
          <w:trHeight w:val="540"/>
        </w:trPr>
        <w:tc>
          <w:tcPr>
            <w:tcW w:w="85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  <w:vAlign w:val="center"/>
          </w:tcPr>
          <w:p w14:paraId="0ABEF3DB" w14:textId="088957AB" w:rsidR="00445BAE" w:rsidRPr="00445BAE" w:rsidRDefault="00445BAE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45BA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Srijeda, 26. ožujka 2025.</w:t>
            </w:r>
          </w:p>
        </w:tc>
      </w:tr>
      <w:tr w:rsidR="00181868" w14:paraId="39E5E5C7" w14:textId="77777777" w:rsidTr="00445BAE">
        <w:trPr>
          <w:gridAfter w:val="1"/>
          <w:wAfter w:w="18" w:type="dxa"/>
          <w:trHeight w:val="306"/>
        </w:trPr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C7A4E" w14:textId="77B09D48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8.00 – 10.00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1240C3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Procjena potreba za socijalnim uslugama i jaza u dostupnosti socijalnih usluga sukladno metodologiji Pravilnika za jedinstvenu procjenu potreba – interaktivna vježba</w:t>
            </w:r>
          </w:p>
          <w:p w14:paraId="761A8CA0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DCE910" w14:textId="4F43E7CE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Predavači: Dragana Knezić i Antonio Matković</w:t>
            </w:r>
          </w:p>
        </w:tc>
      </w:tr>
      <w:tr w:rsidR="00181868" w14:paraId="47B44A64" w14:textId="77777777" w:rsidTr="00445BAE">
        <w:trPr>
          <w:gridAfter w:val="1"/>
          <w:wAfter w:w="18" w:type="dxa"/>
          <w:trHeight w:val="306"/>
        </w:trPr>
        <w:tc>
          <w:tcPr>
            <w:tcW w:w="1782" w:type="dxa"/>
            <w:tcBorders>
              <w:top w:val="single" w:sz="4" w:space="0" w:color="auto"/>
              <w:left w:val="nil"/>
            </w:tcBorders>
            <w:vAlign w:val="center"/>
          </w:tcPr>
          <w:p w14:paraId="6EA66D69" w14:textId="2C51B472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10.00-11.00</w:t>
            </w:r>
          </w:p>
        </w:tc>
        <w:tc>
          <w:tcPr>
            <w:tcW w:w="6776" w:type="dxa"/>
            <w:tcBorders>
              <w:top w:val="single" w:sz="4" w:space="0" w:color="auto"/>
              <w:right w:val="nil"/>
            </w:tcBorders>
          </w:tcPr>
          <w:p w14:paraId="1218FD65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Dionici u planiranju i osiguravanju dostupnosti socijalnih usluga: uloge, odgovornosti i izazo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vi</w:t>
            </w:r>
          </w:p>
          <w:p w14:paraId="055AF842" w14:textId="77777777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C04218" w14:textId="5814F65B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181868">
              <w:rPr>
                <w:rFonts w:asciiTheme="minorHAnsi" w:hAnsiTheme="minorHAnsi" w:cstheme="minorHAnsi"/>
                <w:sz w:val="24"/>
                <w:szCs w:val="24"/>
              </w:rPr>
              <w:t>Predavači: Dragana Knezić i Antonio Matković</w:t>
            </w:r>
          </w:p>
        </w:tc>
      </w:tr>
      <w:tr w:rsidR="00181868" w14:paraId="3F6DB914" w14:textId="77777777" w:rsidTr="00445BAE">
        <w:trPr>
          <w:gridAfter w:val="1"/>
          <w:wAfter w:w="18" w:type="dxa"/>
          <w:trHeight w:val="306"/>
        </w:trPr>
        <w:tc>
          <w:tcPr>
            <w:tcW w:w="1782" w:type="dxa"/>
            <w:tcBorders>
              <w:left w:val="nil"/>
            </w:tcBorders>
            <w:vAlign w:val="center"/>
          </w:tcPr>
          <w:p w14:paraId="1489EE28" w14:textId="0BC4EA8F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11.00-12.00</w:t>
            </w:r>
          </w:p>
        </w:tc>
        <w:tc>
          <w:tcPr>
            <w:tcW w:w="6776" w:type="dxa"/>
            <w:tcBorders>
              <w:right w:val="nil"/>
            </w:tcBorders>
          </w:tcPr>
          <w:p w14:paraId="0A822FBA" w14:textId="56D6E416" w:rsidR="00181868" w:rsidRDefault="00181868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Pauza</w:t>
            </w:r>
          </w:p>
        </w:tc>
      </w:tr>
      <w:tr w:rsidR="00181868" w14:paraId="106B5044" w14:textId="77777777" w:rsidTr="00445BAE">
        <w:trPr>
          <w:gridAfter w:val="1"/>
          <w:wAfter w:w="18" w:type="dxa"/>
          <w:trHeight w:val="306"/>
        </w:trPr>
        <w:tc>
          <w:tcPr>
            <w:tcW w:w="1782" w:type="dxa"/>
            <w:tcBorders>
              <w:left w:val="nil"/>
            </w:tcBorders>
            <w:vAlign w:val="center"/>
          </w:tcPr>
          <w:p w14:paraId="5235D00B" w14:textId="72C9B833" w:rsidR="00181868" w:rsidRDefault="00181868" w:rsidP="00181868">
            <w:pPr>
              <w:pStyle w:val="Odlomakpopisa"/>
              <w:ind w:left="0" w:firstLine="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12.00-</w:t>
            </w:r>
            <w:r w:rsidR="00445BAE">
              <w:rPr>
                <w:rFonts w:asciiTheme="minorHAnsi" w:hAnsiTheme="minorHAnsi" w:cstheme="minorHAnsi"/>
                <w:sz w:val="24"/>
                <w:szCs w:val="24"/>
              </w:rPr>
              <w:t>15.30</w:t>
            </w:r>
          </w:p>
        </w:tc>
        <w:tc>
          <w:tcPr>
            <w:tcW w:w="6776" w:type="dxa"/>
            <w:tcBorders>
              <w:right w:val="nil"/>
            </w:tcBorders>
          </w:tcPr>
          <w:p w14:paraId="290E892C" w14:textId="77777777" w:rsidR="00181868" w:rsidRDefault="00445BAE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445BAE">
              <w:rPr>
                <w:rFonts w:asciiTheme="minorHAnsi" w:hAnsiTheme="minorHAnsi" w:cstheme="minorHAnsi"/>
                <w:sz w:val="24"/>
                <w:szCs w:val="24"/>
              </w:rPr>
              <w:t>Dodatni blok: suzbijanje diskriminacije po svim osnovama</w:t>
            </w:r>
          </w:p>
          <w:p w14:paraId="7D6C898D" w14:textId="77777777" w:rsidR="00445BAE" w:rsidRDefault="00445BAE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7B25F0" w14:textId="63785802" w:rsidR="00445BAE" w:rsidRDefault="00445BAE" w:rsidP="00181868">
            <w:pPr>
              <w:pStyle w:val="Odlomakpopisa"/>
              <w:ind w:left="0" w:firstLine="30"/>
              <w:rPr>
                <w:rFonts w:asciiTheme="minorHAnsi" w:hAnsiTheme="minorHAnsi" w:cstheme="minorHAnsi"/>
                <w:sz w:val="24"/>
                <w:szCs w:val="24"/>
              </w:rPr>
            </w:pPr>
            <w:r w:rsidRPr="00445BAE">
              <w:rPr>
                <w:rFonts w:asciiTheme="minorHAnsi" w:hAnsiTheme="minorHAnsi" w:cstheme="minorHAnsi"/>
                <w:sz w:val="24"/>
                <w:szCs w:val="24"/>
              </w:rPr>
              <w:t>Predavači: Dragana Knezić i Antonio Matković</w:t>
            </w:r>
          </w:p>
        </w:tc>
      </w:tr>
    </w:tbl>
    <w:p w14:paraId="4F977BB3" w14:textId="77777777" w:rsidR="00BC620B" w:rsidRPr="0038275B" w:rsidRDefault="00BC620B" w:rsidP="007C3B68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sectPr w:rsidR="00BC620B" w:rsidRPr="0038275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28199" w14:textId="77777777" w:rsidR="00942B19" w:rsidRDefault="00942B19" w:rsidP="00A442F6">
      <w:pPr>
        <w:spacing w:after="0" w:line="240" w:lineRule="auto"/>
      </w:pPr>
      <w:r>
        <w:separator/>
      </w:r>
    </w:p>
  </w:endnote>
  <w:endnote w:type="continuationSeparator" w:id="0">
    <w:p w14:paraId="4D3DABCA" w14:textId="77777777" w:rsidR="00942B19" w:rsidRDefault="00942B19" w:rsidP="00A4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li">
    <w:altName w:val="Calibri"/>
    <w:charset w:val="EE"/>
    <w:family w:val="auto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47889" w14:textId="78058B65" w:rsidR="00A442F6" w:rsidRDefault="00B03625" w:rsidP="00325359">
    <w:pPr>
      <w:pStyle w:val="Podnoje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7D03BF7" wp14:editId="739B2562">
          <wp:simplePos x="0" y="0"/>
          <wp:positionH relativeFrom="column">
            <wp:posOffset>4167505</wp:posOffset>
          </wp:positionH>
          <wp:positionV relativeFrom="paragraph">
            <wp:posOffset>-236220</wp:posOffset>
          </wp:positionV>
          <wp:extent cx="414655" cy="542290"/>
          <wp:effectExtent l="0" t="0" r="4445" b="0"/>
          <wp:wrapTight wrapText="bothSides">
            <wp:wrapPolygon edited="0">
              <wp:start x="0" y="0"/>
              <wp:lineTo x="0" y="20487"/>
              <wp:lineTo x="20839" y="20487"/>
              <wp:lineTo x="20839" y="0"/>
              <wp:lineTo x="0" y="0"/>
            </wp:wrapPolygon>
          </wp:wrapTight>
          <wp:docPr id="1732048038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EB6400E" wp14:editId="125631B8">
          <wp:simplePos x="0" y="0"/>
          <wp:positionH relativeFrom="column">
            <wp:posOffset>2948305</wp:posOffset>
          </wp:positionH>
          <wp:positionV relativeFrom="paragraph">
            <wp:posOffset>-132715</wp:posOffset>
          </wp:positionV>
          <wp:extent cx="1219200" cy="523875"/>
          <wp:effectExtent l="0" t="0" r="0" b="0"/>
          <wp:wrapTight wrapText="bothSides">
            <wp:wrapPolygon edited="0">
              <wp:start x="1688" y="1571"/>
              <wp:lineTo x="1013" y="5498"/>
              <wp:lineTo x="1350" y="15709"/>
              <wp:lineTo x="5738" y="17280"/>
              <wp:lineTo x="15863" y="17280"/>
              <wp:lineTo x="17550" y="14924"/>
              <wp:lineTo x="15863" y="4713"/>
              <wp:lineTo x="11475" y="1571"/>
              <wp:lineTo x="1688" y="1571"/>
            </wp:wrapPolygon>
          </wp:wrapTight>
          <wp:docPr id="1944717346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32"/>
        <w:szCs w:val="32"/>
      </w:rPr>
      <w:drawing>
        <wp:anchor distT="0" distB="0" distL="114300" distR="114300" simplePos="0" relativeHeight="251661312" behindDoc="1" locked="0" layoutInCell="1" allowOverlap="1" wp14:anchorId="4A20D304" wp14:editId="4F53D391">
          <wp:simplePos x="0" y="0"/>
          <wp:positionH relativeFrom="column">
            <wp:posOffset>2262505</wp:posOffset>
          </wp:positionH>
          <wp:positionV relativeFrom="paragraph">
            <wp:posOffset>-156845</wp:posOffset>
          </wp:positionV>
          <wp:extent cx="685800" cy="424815"/>
          <wp:effectExtent l="0" t="0" r="0" b="0"/>
          <wp:wrapTight wrapText="bothSides">
            <wp:wrapPolygon edited="0">
              <wp:start x="0" y="0"/>
              <wp:lineTo x="0" y="20341"/>
              <wp:lineTo x="21000" y="20341"/>
              <wp:lineTo x="21000" y="0"/>
              <wp:lineTo x="0" y="0"/>
            </wp:wrapPolygon>
          </wp:wrapTight>
          <wp:docPr id="930203300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0203300" name="Slika 930203300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424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F3E5318" wp14:editId="0772E534">
          <wp:simplePos x="0" y="0"/>
          <wp:positionH relativeFrom="column">
            <wp:posOffset>572770</wp:posOffset>
          </wp:positionH>
          <wp:positionV relativeFrom="paragraph">
            <wp:posOffset>-156845</wp:posOffset>
          </wp:positionV>
          <wp:extent cx="1428750" cy="428625"/>
          <wp:effectExtent l="0" t="0" r="0" b="9525"/>
          <wp:wrapTight wrapText="bothSides">
            <wp:wrapPolygon edited="0">
              <wp:start x="0" y="0"/>
              <wp:lineTo x="0" y="21120"/>
              <wp:lineTo x="21312" y="21120"/>
              <wp:lineTo x="21312" y="0"/>
              <wp:lineTo x="0" y="0"/>
            </wp:wrapPolygon>
          </wp:wrapTight>
          <wp:docPr id="1576271527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5A4E8" w14:textId="77777777" w:rsidR="00942B19" w:rsidRDefault="00942B19" w:rsidP="00A442F6">
      <w:pPr>
        <w:spacing w:after="0" w:line="240" w:lineRule="auto"/>
      </w:pPr>
      <w:r>
        <w:separator/>
      </w:r>
    </w:p>
  </w:footnote>
  <w:footnote w:type="continuationSeparator" w:id="0">
    <w:p w14:paraId="288B3D63" w14:textId="77777777" w:rsidR="00942B19" w:rsidRDefault="00942B19" w:rsidP="00A44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12E1"/>
    <w:multiLevelType w:val="hybridMultilevel"/>
    <w:tmpl w:val="C22CAB8E"/>
    <w:lvl w:ilvl="0" w:tplc="308CE682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38" w:hanging="360"/>
      </w:pPr>
    </w:lvl>
    <w:lvl w:ilvl="2" w:tplc="041A001B" w:tentative="1">
      <w:start w:val="1"/>
      <w:numFmt w:val="lowerRoman"/>
      <w:lvlText w:val="%3."/>
      <w:lvlJc w:val="right"/>
      <w:pPr>
        <w:ind w:left="1858" w:hanging="180"/>
      </w:pPr>
    </w:lvl>
    <w:lvl w:ilvl="3" w:tplc="041A000F" w:tentative="1">
      <w:start w:val="1"/>
      <w:numFmt w:val="decimal"/>
      <w:lvlText w:val="%4."/>
      <w:lvlJc w:val="left"/>
      <w:pPr>
        <w:ind w:left="2578" w:hanging="360"/>
      </w:pPr>
    </w:lvl>
    <w:lvl w:ilvl="4" w:tplc="041A0019" w:tentative="1">
      <w:start w:val="1"/>
      <w:numFmt w:val="lowerLetter"/>
      <w:lvlText w:val="%5."/>
      <w:lvlJc w:val="left"/>
      <w:pPr>
        <w:ind w:left="3298" w:hanging="360"/>
      </w:pPr>
    </w:lvl>
    <w:lvl w:ilvl="5" w:tplc="041A001B" w:tentative="1">
      <w:start w:val="1"/>
      <w:numFmt w:val="lowerRoman"/>
      <w:lvlText w:val="%6."/>
      <w:lvlJc w:val="right"/>
      <w:pPr>
        <w:ind w:left="4018" w:hanging="180"/>
      </w:pPr>
    </w:lvl>
    <w:lvl w:ilvl="6" w:tplc="041A000F" w:tentative="1">
      <w:start w:val="1"/>
      <w:numFmt w:val="decimal"/>
      <w:lvlText w:val="%7."/>
      <w:lvlJc w:val="left"/>
      <w:pPr>
        <w:ind w:left="4738" w:hanging="360"/>
      </w:pPr>
    </w:lvl>
    <w:lvl w:ilvl="7" w:tplc="041A0019" w:tentative="1">
      <w:start w:val="1"/>
      <w:numFmt w:val="lowerLetter"/>
      <w:lvlText w:val="%8."/>
      <w:lvlJc w:val="left"/>
      <w:pPr>
        <w:ind w:left="5458" w:hanging="360"/>
      </w:pPr>
    </w:lvl>
    <w:lvl w:ilvl="8" w:tplc="041A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" w15:restartNumberingAfterBreak="0">
    <w:nsid w:val="56F834FC"/>
    <w:multiLevelType w:val="hybridMultilevel"/>
    <w:tmpl w:val="F1BC7A80"/>
    <w:lvl w:ilvl="0" w:tplc="C8A6FC4E">
      <w:start w:val="3"/>
      <w:numFmt w:val="bullet"/>
      <w:lvlText w:val="-"/>
      <w:lvlJc w:val="left"/>
      <w:pPr>
        <w:ind w:left="720" w:hanging="360"/>
      </w:pPr>
      <w:rPr>
        <w:rFonts w:ascii="Muli" w:eastAsiaTheme="minorHAnsi" w:hAnsi="Mul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880431">
    <w:abstractNumId w:val="1"/>
  </w:num>
  <w:num w:numId="2" w16cid:durableId="288366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C04"/>
    <w:rsid w:val="00014BBB"/>
    <w:rsid w:val="00020559"/>
    <w:rsid w:val="0011283B"/>
    <w:rsid w:val="0015571E"/>
    <w:rsid w:val="00181868"/>
    <w:rsid w:val="00196664"/>
    <w:rsid w:val="001A60FF"/>
    <w:rsid w:val="001D141F"/>
    <w:rsid w:val="001F0E34"/>
    <w:rsid w:val="001F1558"/>
    <w:rsid w:val="002036F3"/>
    <w:rsid w:val="00232C1D"/>
    <w:rsid w:val="00264942"/>
    <w:rsid w:val="002763E8"/>
    <w:rsid w:val="002A3A71"/>
    <w:rsid w:val="002E2C49"/>
    <w:rsid w:val="002E377C"/>
    <w:rsid w:val="00324187"/>
    <w:rsid w:val="00325359"/>
    <w:rsid w:val="0036186D"/>
    <w:rsid w:val="0038275B"/>
    <w:rsid w:val="00390328"/>
    <w:rsid w:val="00445BAE"/>
    <w:rsid w:val="00470C04"/>
    <w:rsid w:val="00507CC5"/>
    <w:rsid w:val="00514C63"/>
    <w:rsid w:val="00522EEC"/>
    <w:rsid w:val="00570B90"/>
    <w:rsid w:val="00591260"/>
    <w:rsid w:val="005A7310"/>
    <w:rsid w:val="005D70D6"/>
    <w:rsid w:val="005F405A"/>
    <w:rsid w:val="005F48BD"/>
    <w:rsid w:val="005F701F"/>
    <w:rsid w:val="00616C49"/>
    <w:rsid w:val="006677F4"/>
    <w:rsid w:val="0067401A"/>
    <w:rsid w:val="0069231A"/>
    <w:rsid w:val="006A5C50"/>
    <w:rsid w:val="00721899"/>
    <w:rsid w:val="007421D7"/>
    <w:rsid w:val="007B5CBB"/>
    <w:rsid w:val="007C3B68"/>
    <w:rsid w:val="008232D0"/>
    <w:rsid w:val="00823C1C"/>
    <w:rsid w:val="00827582"/>
    <w:rsid w:val="008A3500"/>
    <w:rsid w:val="008C3968"/>
    <w:rsid w:val="008D292D"/>
    <w:rsid w:val="00942B19"/>
    <w:rsid w:val="00980EFC"/>
    <w:rsid w:val="0098655F"/>
    <w:rsid w:val="00990DC8"/>
    <w:rsid w:val="00A442F6"/>
    <w:rsid w:val="00A55DB0"/>
    <w:rsid w:val="00A821C8"/>
    <w:rsid w:val="00AE385D"/>
    <w:rsid w:val="00AE5CF6"/>
    <w:rsid w:val="00B03625"/>
    <w:rsid w:val="00BC620B"/>
    <w:rsid w:val="00BF3F6F"/>
    <w:rsid w:val="00C15243"/>
    <w:rsid w:val="00C1763B"/>
    <w:rsid w:val="00C427A8"/>
    <w:rsid w:val="00C5698D"/>
    <w:rsid w:val="00C71407"/>
    <w:rsid w:val="00CA0A21"/>
    <w:rsid w:val="00D71BB4"/>
    <w:rsid w:val="00D945D9"/>
    <w:rsid w:val="00D952D5"/>
    <w:rsid w:val="00DB3ED4"/>
    <w:rsid w:val="00DC39A1"/>
    <w:rsid w:val="00E27EB0"/>
    <w:rsid w:val="00E3185B"/>
    <w:rsid w:val="00E32555"/>
    <w:rsid w:val="00EF3B1E"/>
    <w:rsid w:val="00F531AC"/>
    <w:rsid w:val="00F55308"/>
    <w:rsid w:val="00FA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EE091"/>
  <w15:chartTrackingRefBased/>
  <w15:docId w15:val="{83CB4A87-C1FF-40E0-BA18-F77396D4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C04"/>
    <w:pPr>
      <w:spacing w:after="12" w:line="248" w:lineRule="auto"/>
      <w:ind w:left="63" w:hanging="5"/>
      <w:jc w:val="both"/>
    </w:pPr>
    <w:rPr>
      <w:rFonts w:ascii="Times New Roman" w:eastAsia="Times New Roman" w:hAnsi="Times New Roman" w:cs="Times New Roman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A44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442F6"/>
    <w:rPr>
      <w:rFonts w:ascii="Times New Roman" w:eastAsia="Times New Roman" w:hAnsi="Times New Roman" w:cs="Times New Roman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44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442F6"/>
    <w:rPr>
      <w:rFonts w:ascii="Times New Roman" w:eastAsia="Times New Roman" w:hAnsi="Times New Roman" w:cs="Times New Roman"/>
      <w:color w:val="000000"/>
      <w:lang w:eastAsia="hr-HR"/>
    </w:rPr>
  </w:style>
  <w:style w:type="character" w:styleId="Hiperveza">
    <w:name w:val="Hyperlink"/>
    <w:basedOn w:val="Zadanifontodlomka"/>
    <w:uiPriority w:val="99"/>
    <w:unhideWhenUsed/>
    <w:rsid w:val="001966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96664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7C3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A5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3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cuka@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Batišta</dc:creator>
  <cp:keywords/>
  <dc:description/>
  <cp:lastModifiedBy>Klara Šćuka</cp:lastModifiedBy>
  <cp:revision>10</cp:revision>
  <cp:lastPrinted>2025-03-14T12:54:00Z</cp:lastPrinted>
  <dcterms:created xsi:type="dcterms:W3CDTF">2025-02-20T13:32:00Z</dcterms:created>
  <dcterms:modified xsi:type="dcterms:W3CDTF">2025-03-14T12:59:00Z</dcterms:modified>
</cp:coreProperties>
</file>