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40A" w:rsidRDefault="00EE240A" w:rsidP="00EE240A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 wp14:anchorId="150B1071" wp14:editId="64828495">
            <wp:extent cx="584200" cy="6096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:rsidR="00EE240A" w:rsidRDefault="00EE240A" w:rsidP="00EE240A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:rsidR="00EE240A" w:rsidRDefault="00EE240A" w:rsidP="00EE240A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:rsidR="00EE240A" w:rsidRDefault="00EE240A" w:rsidP="00EE240A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GRADITELJSTVO,</w:t>
      </w:r>
    </w:p>
    <w:p w:rsidR="00EE240A" w:rsidRDefault="00EE240A" w:rsidP="00EE240A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INFRASTRUKTURU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 ZAŠTITU  OKOLIŠA</w:t>
      </w:r>
    </w:p>
    <w:p w:rsidR="00EE240A" w:rsidRDefault="00EE240A" w:rsidP="00EE240A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Odsjek za infrastrukturu, zaštitu okoliša i obnovu</w:t>
      </w:r>
    </w:p>
    <w:p w:rsidR="00EE240A" w:rsidRDefault="00EE240A" w:rsidP="00EE240A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UP/I 351-02/25-01/01</w:t>
      </w:r>
    </w:p>
    <w:p w:rsidR="00EE240A" w:rsidRDefault="00EE240A" w:rsidP="00EE240A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2178-03-02/4-25-10</w:t>
      </w:r>
    </w:p>
    <w:p w:rsidR="00EE240A" w:rsidRDefault="00EE240A" w:rsidP="00EE240A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Slavonski Brod,  21. studeni  2025. godine</w:t>
      </w:r>
    </w:p>
    <w:p w:rsidR="00EE240A" w:rsidRDefault="00EE240A" w:rsidP="00EE240A">
      <w:pPr>
        <w:pStyle w:val="Bezproreda"/>
        <w:rPr>
          <w:rFonts w:ascii="Tahoma" w:hAnsi="Tahoma" w:cs="Tahoma"/>
          <w:sz w:val="18"/>
          <w:szCs w:val="18"/>
        </w:rPr>
      </w:pPr>
    </w:p>
    <w:p w:rsidR="00EE240A" w:rsidRDefault="00EE240A" w:rsidP="00EE240A">
      <w:pPr>
        <w:pStyle w:val="Bezproreda"/>
        <w:rPr>
          <w:rFonts w:ascii="Tahoma" w:hAnsi="Tahoma" w:cs="Tahoma"/>
          <w:sz w:val="18"/>
          <w:szCs w:val="18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graditeljstvo, infrastrukturu i zaštitu okoliša na temelju odredbi  članka 160. stavka 1.  i članka 162. Zakona o zaštiti okoliša („Narodne novine“, br. 80/13, 153/13, 78/15, 12/18 i 118/18), te članka 7. stavka 2. točke 1. Uredbe o informiranju i sudjelovanju javnosti i zainteresirane javnosti u pitanjima zaštite okoliša („Narodne novine“, br. 64/08), objavljuje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EE240A" w:rsidRDefault="00EE240A" w:rsidP="00EE240A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 N  F  O  R  M  A  C  I  J  U</w:t>
      </w:r>
    </w:p>
    <w:p w:rsidR="00EE240A" w:rsidRDefault="00EE240A" w:rsidP="00EE240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EE240A" w:rsidRPr="00742F5D" w:rsidRDefault="00EE240A" w:rsidP="00EE240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zahtjevu za ocjenu o potrebi procjene utjecaja na okoliš za zahvat „Asfaltna baza i betonara</w:t>
      </w:r>
      <w:r w:rsidR="00E8737D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737D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rad Slavonski Brod, Brodsko-posavska županija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Tijelo nadležno za provedbu postupka: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graditeljstvo, infrastrukturu i zaštitu okoliša,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Petra Krešimira IV. br. 1,  Slavonski Brod.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>
        <w:rPr>
          <w:rFonts w:ascii="Arial" w:hAnsi="Arial" w:cs="Arial"/>
          <w:sz w:val="20"/>
          <w:szCs w:val="20"/>
        </w:rPr>
        <w:t xml:space="preserve">su odredbe članka 78. stavka 1. Zakona o zaštiti okoliša  („Narodne novine“, br. 80/13, 153/13, 78/15 i12/18 i 118/18) i odredbe članaka 24., 25., 26. i 27. Uredbe o procjeni utjecaja zahvata na okoliš  („Narodne novine“, br. 61/14 i 3/17). Naime, za zahvate navedene u točki  </w:t>
      </w:r>
      <w:r w:rsidR="00E8737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.1. Priloga I</w:t>
      </w:r>
      <w:r w:rsidR="00E873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Uredbe o procjeni utjecaja zahvata na okoliš koja se odnosi na</w:t>
      </w:r>
      <w:r w:rsidR="00E8737D">
        <w:rPr>
          <w:rFonts w:ascii="Arial" w:hAnsi="Arial" w:cs="Arial"/>
          <w:sz w:val="20"/>
          <w:szCs w:val="20"/>
        </w:rPr>
        <w:t xml:space="preserve"> </w:t>
      </w:r>
      <w:r w:rsidR="00E8737D" w:rsidRPr="00E8737D">
        <w:rPr>
          <w:rFonts w:ascii="Arial" w:hAnsi="Arial" w:cs="Arial"/>
          <w:i/>
          <w:iCs/>
          <w:sz w:val="20"/>
          <w:szCs w:val="20"/>
        </w:rPr>
        <w:t>Asfaltne baze nazivnog kapaciteta 100 t/sat i više</w:t>
      </w:r>
      <w:r w:rsidR="00E8737D">
        <w:rPr>
          <w:rFonts w:ascii="Arial" w:hAnsi="Arial" w:cs="Arial"/>
          <w:sz w:val="20"/>
          <w:szCs w:val="20"/>
        </w:rPr>
        <w:t xml:space="preserve"> te točke 3.2. </w:t>
      </w:r>
      <w:r w:rsidR="00E8737D" w:rsidRPr="00E8737D">
        <w:rPr>
          <w:rFonts w:ascii="Arial" w:hAnsi="Arial" w:cs="Arial"/>
          <w:i/>
          <w:iCs/>
          <w:sz w:val="20"/>
          <w:szCs w:val="20"/>
        </w:rPr>
        <w:t>Betonare nazivnog kapaciteta 30 m</w:t>
      </w:r>
      <w:r w:rsidR="00E8737D" w:rsidRPr="00E8737D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="00E8737D" w:rsidRPr="00E8737D">
        <w:rPr>
          <w:rFonts w:ascii="Arial" w:hAnsi="Arial" w:cs="Arial"/>
          <w:i/>
          <w:iCs/>
          <w:sz w:val="20"/>
          <w:szCs w:val="20"/>
        </w:rPr>
        <w:t xml:space="preserve"> i više</w:t>
      </w:r>
      <w:r w:rsidR="00E8737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postupak ocjene o potrebi procjene utjecaja zahvata na okoliš provodi nadležno upravno tijelo u županiji. Nadležno upravno tijelo u Brodsko-posavskoj županiji,  koje obavlja poslove u području zaštite okoliša i prirode, je  Upravni odjel za graditeljstvo, infrastrukturu  i zaštitu okoliša. 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navedenog,  člank</w:t>
      </w:r>
      <w:r w:rsidR="00E8737D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 xml:space="preserve"> 27. stav</w:t>
      </w:r>
      <w:r w:rsidR="00E8737D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1. Zakona o zaštiti prirode („Narodne novine“, br. 80/13, 15/18, 14/19</w:t>
      </w:r>
      <w:r w:rsidR="00E8737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127/19</w:t>
      </w:r>
      <w:r w:rsidR="00E8737D">
        <w:rPr>
          <w:rFonts w:ascii="Arial" w:hAnsi="Arial" w:cs="Arial"/>
          <w:sz w:val="20"/>
          <w:szCs w:val="20"/>
        </w:rPr>
        <w:t xml:space="preserve"> i 155/23</w:t>
      </w:r>
      <w:r>
        <w:rPr>
          <w:rFonts w:ascii="Arial" w:hAnsi="Arial" w:cs="Arial"/>
          <w:sz w:val="20"/>
          <w:szCs w:val="20"/>
        </w:rPr>
        <w:t xml:space="preserve">), utvrđeno je da se za zahvate za koje je određena provedba ocjene o potrebi procjene utjecaja na okoliš,  provodi prethodna ocjena prihvatljivosti za područje ekološke mreže u okviru postupka ocjene o potrebi procjene. U postupku će biti zatraženo mišljenje Ministarstva </w:t>
      </w:r>
      <w:r w:rsidR="00E8737D">
        <w:rPr>
          <w:rFonts w:ascii="Arial" w:hAnsi="Arial" w:cs="Arial"/>
          <w:sz w:val="20"/>
          <w:szCs w:val="20"/>
        </w:rPr>
        <w:t>zaštite okoliša i zelene tranzicije</w:t>
      </w:r>
      <w:r>
        <w:rPr>
          <w:rFonts w:ascii="Arial" w:hAnsi="Arial" w:cs="Arial"/>
          <w:sz w:val="20"/>
          <w:szCs w:val="20"/>
        </w:rPr>
        <w:t xml:space="preserve"> Zavoda za zaštitu okoliša i prirode.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Postupak ocjene se provodi </w:t>
      </w:r>
      <w:r w:rsidR="00E8737D">
        <w:rPr>
          <w:rFonts w:ascii="Arial" w:hAnsi="Arial" w:cs="Arial"/>
          <w:sz w:val="20"/>
          <w:szCs w:val="20"/>
        </w:rPr>
        <w:t xml:space="preserve">radi analize mogućih utjecaja zahvata na sastavnice okoliša te propisivanje mjera kako bi se smanjili utjecaji </w:t>
      </w:r>
      <w:r w:rsidR="002C1663">
        <w:rPr>
          <w:rFonts w:ascii="Arial" w:hAnsi="Arial" w:cs="Arial"/>
          <w:sz w:val="20"/>
          <w:szCs w:val="20"/>
        </w:rPr>
        <w:t>i</w:t>
      </w:r>
      <w:r w:rsidR="00E8737D">
        <w:rPr>
          <w:rFonts w:ascii="Arial" w:hAnsi="Arial" w:cs="Arial"/>
          <w:sz w:val="20"/>
          <w:szCs w:val="20"/>
        </w:rPr>
        <w:t xml:space="preserve"> utvrdio program praćenja stanja okoliša</w:t>
      </w:r>
      <w:r w:rsidR="002C1663">
        <w:rPr>
          <w:rFonts w:ascii="Arial" w:hAnsi="Arial" w:cs="Arial"/>
          <w:sz w:val="20"/>
          <w:szCs w:val="20"/>
        </w:rPr>
        <w:t>,</w:t>
      </w:r>
      <w:r w:rsidR="00E8737D">
        <w:rPr>
          <w:rFonts w:ascii="Arial" w:hAnsi="Arial" w:cs="Arial"/>
          <w:sz w:val="20"/>
          <w:szCs w:val="20"/>
        </w:rPr>
        <w:t xml:space="preserve"> temeljem </w:t>
      </w:r>
      <w:r w:rsidR="002C1663">
        <w:rPr>
          <w:rFonts w:ascii="Arial" w:hAnsi="Arial" w:cs="Arial"/>
          <w:sz w:val="20"/>
          <w:szCs w:val="20"/>
        </w:rPr>
        <w:t xml:space="preserve">zaključka </w:t>
      </w:r>
      <w:r w:rsidR="00E8737D">
        <w:rPr>
          <w:rFonts w:ascii="Arial" w:hAnsi="Arial" w:cs="Arial"/>
          <w:sz w:val="20"/>
          <w:szCs w:val="20"/>
        </w:rPr>
        <w:t>obavljenog inspekcijskog nadzora</w:t>
      </w:r>
      <w:r w:rsidR="002C16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Nositelj zahvata</w:t>
      </w:r>
    </w:p>
    <w:p w:rsidR="00EE240A" w:rsidRDefault="002C1663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PZC BROD d.o.o.</w:t>
      </w:r>
    </w:p>
    <w:p w:rsidR="00EE240A" w:rsidRDefault="002C1663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Nikole Zrinskog 115</w:t>
      </w:r>
      <w:r w:rsidR="00EE240A">
        <w:rPr>
          <w:rFonts w:ascii="Arial" w:hAnsi="Arial" w:cs="Arial"/>
          <w:sz w:val="20"/>
          <w:szCs w:val="20"/>
        </w:rPr>
        <w:t>, 35000 Slavonski Brod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Lokacija zahvata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Predmetni zahvat se nalazi na</w:t>
      </w:r>
      <w:r w:rsidR="002C16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1663">
        <w:rPr>
          <w:rFonts w:ascii="Arial" w:hAnsi="Arial" w:cs="Arial"/>
          <w:sz w:val="20"/>
          <w:szCs w:val="20"/>
        </w:rPr>
        <w:t>kčbr</w:t>
      </w:r>
      <w:proofErr w:type="spellEnd"/>
      <w:r w:rsidR="002C1663">
        <w:rPr>
          <w:rFonts w:ascii="Arial" w:hAnsi="Arial" w:cs="Arial"/>
          <w:sz w:val="20"/>
          <w:szCs w:val="20"/>
        </w:rPr>
        <w:t xml:space="preserve">. 2961, 2962, 2963, 2968, 2969, 2970/13, 2970/14, 2970/18, 2970/19, 2964/1, 2965, 2966, 2967, 2970/6, 2970/8 </w:t>
      </w:r>
      <w:r>
        <w:rPr>
          <w:rFonts w:ascii="Arial" w:hAnsi="Arial" w:cs="Arial"/>
          <w:sz w:val="20"/>
          <w:szCs w:val="20"/>
        </w:rPr>
        <w:t xml:space="preserve"> k.o.</w:t>
      </w:r>
      <w:r w:rsidR="002C1663">
        <w:rPr>
          <w:rFonts w:ascii="Arial" w:hAnsi="Arial" w:cs="Arial"/>
          <w:sz w:val="20"/>
          <w:szCs w:val="20"/>
        </w:rPr>
        <w:t xml:space="preserve"> Slavonski Brod</w:t>
      </w:r>
      <w:r>
        <w:rPr>
          <w:rFonts w:ascii="Arial" w:hAnsi="Arial" w:cs="Arial"/>
          <w:sz w:val="20"/>
          <w:szCs w:val="20"/>
        </w:rPr>
        <w:t xml:space="preserve">, na području  Brodsko-posavske županije.  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zahvata</w:t>
      </w:r>
    </w:p>
    <w:p w:rsidR="008E4E68" w:rsidRPr="008E4E68" w:rsidRDefault="008E4E68" w:rsidP="00EE240A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8E4E68">
        <w:rPr>
          <w:rFonts w:ascii="Arial" w:hAnsi="Arial" w:cs="Arial"/>
          <w:bCs/>
          <w:sz w:val="20"/>
          <w:szCs w:val="20"/>
        </w:rPr>
        <w:t>Predmet ovog zahvata je postojeća asfaltna baza i betonara na prostoru postojećeg proizvodno-poslovnog kompleksa tvrtke PZC BROD d.o.o.</w:t>
      </w:r>
      <w:r w:rsidR="00937394">
        <w:rPr>
          <w:rFonts w:ascii="Arial" w:hAnsi="Arial" w:cs="Arial"/>
          <w:bCs/>
          <w:sz w:val="20"/>
          <w:szCs w:val="20"/>
        </w:rPr>
        <w:t xml:space="preserve"> Ukupna površina obuhvaćenih čestica iznosi 28.872 m</w:t>
      </w:r>
      <w:r w:rsidR="0093739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937394">
        <w:rPr>
          <w:rFonts w:ascii="Arial" w:hAnsi="Arial" w:cs="Arial"/>
          <w:bCs/>
          <w:sz w:val="20"/>
          <w:szCs w:val="20"/>
        </w:rPr>
        <w:t>. Asfaltna baza je kapaciteta 120 t/sat, a betonara je kapaciteta 50 m</w:t>
      </w:r>
      <w:r w:rsidR="00937394">
        <w:rPr>
          <w:rFonts w:ascii="Arial" w:hAnsi="Arial" w:cs="Arial"/>
          <w:bCs/>
          <w:sz w:val="20"/>
          <w:szCs w:val="20"/>
          <w:vertAlign w:val="superscript"/>
        </w:rPr>
        <w:t>3</w:t>
      </w:r>
      <w:r w:rsidR="00937394">
        <w:rPr>
          <w:rFonts w:ascii="Arial" w:hAnsi="Arial" w:cs="Arial"/>
          <w:bCs/>
          <w:sz w:val="20"/>
          <w:szCs w:val="20"/>
        </w:rPr>
        <w:t xml:space="preserve">/sat. Asfaltna baza je postrojenje </w:t>
      </w:r>
      <w:r w:rsidR="00937394">
        <w:rPr>
          <w:rFonts w:ascii="Arial" w:hAnsi="Arial" w:cs="Arial"/>
          <w:bCs/>
          <w:sz w:val="20"/>
          <w:szCs w:val="20"/>
        </w:rPr>
        <w:lastRenderedPageBreak/>
        <w:t xml:space="preserve">predviđeno za proizvodnju asfaltne mješavine pomoću sustava opreme i uređaja organiziranih u cjelinu sa svrhom pripreme i miješanja sirovina u </w:t>
      </w:r>
      <w:proofErr w:type="spellStart"/>
      <w:r w:rsidR="00937394">
        <w:rPr>
          <w:rFonts w:ascii="Arial" w:hAnsi="Arial" w:cs="Arial"/>
          <w:bCs/>
          <w:sz w:val="20"/>
          <w:szCs w:val="20"/>
        </w:rPr>
        <w:t>m</w:t>
      </w:r>
      <w:r w:rsidR="00FD68DF">
        <w:rPr>
          <w:rFonts w:ascii="Arial" w:hAnsi="Arial" w:cs="Arial"/>
          <w:bCs/>
          <w:sz w:val="20"/>
          <w:szCs w:val="20"/>
        </w:rPr>
        <w:t>j</w:t>
      </w:r>
      <w:r w:rsidR="00937394">
        <w:rPr>
          <w:rFonts w:ascii="Arial" w:hAnsi="Arial" w:cs="Arial"/>
          <w:bCs/>
          <w:sz w:val="20"/>
          <w:szCs w:val="20"/>
        </w:rPr>
        <w:t>ešačkom</w:t>
      </w:r>
      <w:proofErr w:type="spellEnd"/>
      <w:r w:rsidR="00937394">
        <w:rPr>
          <w:rFonts w:ascii="Arial" w:hAnsi="Arial" w:cs="Arial"/>
          <w:bCs/>
          <w:sz w:val="20"/>
          <w:szCs w:val="20"/>
        </w:rPr>
        <w:t xml:space="preserve"> tornju. Postrojenje se sastoji od upravljačke jedinice, dozatora agregata, filtera s vrećom, sušare, elevatora, dva silosa punila (filtera) kapaciteta po 100 t, dva spremnika bitumena po 55 t, spremnika vlakana, kotlovnice, vage u </w:t>
      </w:r>
      <w:proofErr w:type="spellStart"/>
      <w:r w:rsidR="00937394">
        <w:rPr>
          <w:rFonts w:ascii="Arial" w:hAnsi="Arial" w:cs="Arial"/>
          <w:bCs/>
          <w:sz w:val="20"/>
          <w:szCs w:val="20"/>
        </w:rPr>
        <w:t>mješačkom</w:t>
      </w:r>
      <w:proofErr w:type="spellEnd"/>
      <w:r w:rsidR="00937394">
        <w:rPr>
          <w:rFonts w:ascii="Arial" w:hAnsi="Arial" w:cs="Arial"/>
          <w:bCs/>
          <w:sz w:val="20"/>
          <w:szCs w:val="20"/>
        </w:rPr>
        <w:t xml:space="preserve"> tornju i </w:t>
      </w:r>
      <w:proofErr w:type="spellStart"/>
      <w:r w:rsidR="00937394">
        <w:rPr>
          <w:rFonts w:ascii="Arial" w:hAnsi="Arial" w:cs="Arial"/>
          <w:bCs/>
          <w:sz w:val="20"/>
          <w:szCs w:val="20"/>
        </w:rPr>
        <w:t>mješačkog</w:t>
      </w:r>
      <w:proofErr w:type="spellEnd"/>
      <w:r w:rsidR="00937394">
        <w:rPr>
          <w:rFonts w:ascii="Arial" w:hAnsi="Arial" w:cs="Arial"/>
          <w:bCs/>
          <w:sz w:val="20"/>
          <w:szCs w:val="20"/>
        </w:rPr>
        <w:t xml:space="preserve"> tornja. Betonara je postr</w:t>
      </w:r>
      <w:r w:rsidR="00FD68DF">
        <w:rPr>
          <w:rFonts w:ascii="Arial" w:hAnsi="Arial" w:cs="Arial"/>
          <w:bCs/>
          <w:sz w:val="20"/>
          <w:szCs w:val="20"/>
        </w:rPr>
        <w:t>o</w:t>
      </w:r>
      <w:r w:rsidR="00937394">
        <w:rPr>
          <w:rFonts w:ascii="Arial" w:hAnsi="Arial" w:cs="Arial"/>
          <w:bCs/>
          <w:sz w:val="20"/>
          <w:szCs w:val="20"/>
        </w:rPr>
        <w:t xml:space="preserve">jenje za proizvodnju betona, </w:t>
      </w:r>
      <w:r w:rsidR="001B314A">
        <w:rPr>
          <w:rFonts w:ascii="Arial" w:hAnsi="Arial" w:cs="Arial"/>
          <w:bCs/>
          <w:sz w:val="20"/>
          <w:szCs w:val="20"/>
        </w:rPr>
        <w:t xml:space="preserve">čini </w:t>
      </w:r>
      <w:r w:rsidR="00937394">
        <w:rPr>
          <w:rFonts w:ascii="Arial" w:hAnsi="Arial" w:cs="Arial"/>
          <w:bCs/>
          <w:sz w:val="20"/>
          <w:szCs w:val="20"/>
        </w:rPr>
        <w:t>je sustav opreme i uređaja kao što su m</w:t>
      </w:r>
      <w:r w:rsidR="00FD68DF">
        <w:rPr>
          <w:rFonts w:ascii="Arial" w:hAnsi="Arial" w:cs="Arial"/>
          <w:bCs/>
          <w:sz w:val="20"/>
          <w:szCs w:val="20"/>
        </w:rPr>
        <w:t>i</w:t>
      </w:r>
      <w:r w:rsidR="00937394">
        <w:rPr>
          <w:rFonts w:ascii="Arial" w:hAnsi="Arial" w:cs="Arial"/>
          <w:bCs/>
          <w:sz w:val="20"/>
          <w:szCs w:val="20"/>
        </w:rPr>
        <w:t>ješalica za beton, silosi, dozatori, elevatori, vage, čija je svrha proizvodnja različitih vrsta betona za tržište. U sklopu proizvodno-poslovnog kompleksa izgrađeni su i ostali pomoćni prateći sadržaji za potrebe proizvodnje i zaposlenih.</w:t>
      </w:r>
    </w:p>
    <w:p w:rsidR="00EE240A" w:rsidRPr="00F33063" w:rsidRDefault="00EE240A" w:rsidP="00EE240A">
      <w:pPr>
        <w:pStyle w:val="Bezproreda"/>
        <w:jc w:val="both"/>
        <w:rPr>
          <w:rFonts w:ascii="Arial" w:hAnsi="Arial" w:cs="Arial"/>
          <w:color w:val="EE0000"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Detalji o zahvatu nalaze se u Elaboratu zaštite okoliša u postupku ocjene o potrebi procjene utjecaja na okoliš „</w:t>
      </w:r>
      <w:r w:rsidR="00F33063">
        <w:rPr>
          <w:rFonts w:ascii="Arial" w:hAnsi="Arial" w:cs="Arial"/>
          <w:sz w:val="20"/>
          <w:szCs w:val="20"/>
        </w:rPr>
        <w:t>Asfaltna baza i betonara“, grad Slavonski Brod Brodsko-posavska županija</w:t>
      </w:r>
      <w:r>
        <w:rPr>
          <w:rFonts w:ascii="Arial" w:hAnsi="Arial" w:cs="Arial"/>
          <w:sz w:val="20"/>
          <w:szCs w:val="20"/>
        </w:rPr>
        <w:t xml:space="preserve">, kojeg je  izradio ovlaštenik Ministarstva gospodarstva i održivog razvoja,   </w:t>
      </w:r>
      <w:r w:rsidR="00F33063">
        <w:rPr>
          <w:rFonts w:ascii="Arial" w:hAnsi="Arial" w:cs="Arial"/>
          <w:sz w:val="20"/>
          <w:szCs w:val="20"/>
        </w:rPr>
        <w:t>PROMO EKO d.o.o. iz Osijeka, D. Cesarića 34</w:t>
      </w:r>
      <w:r>
        <w:rPr>
          <w:rFonts w:ascii="Arial" w:hAnsi="Arial" w:cs="Arial"/>
          <w:sz w:val="20"/>
          <w:szCs w:val="20"/>
        </w:rPr>
        <w:t>,</w:t>
      </w:r>
      <w:r w:rsidR="00F33063">
        <w:rPr>
          <w:rFonts w:ascii="Arial" w:hAnsi="Arial" w:cs="Arial"/>
          <w:sz w:val="20"/>
          <w:szCs w:val="20"/>
        </w:rPr>
        <w:t xml:space="preserve"> (svibanj 2025., rujan 2025., studeni 2025.),</w:t>
      </w:r>
      <w:r>
        <w:rPr>
          <w:rFonts w:ascii="Arial" w:hAnsi="Arial" w:cs="Arial"/>
          <w:sz w:val="20"/>
          <w:szCs w:val="20"/>
        </w:rPr>
        <w:t xml:space="preserve"> objavljenim uz ovu Informaciju.</w:t>
      </w:r>
    </w:p>
    <w:p w:rsidR="00EE240A" w:rsidRDefault="00EE240A" w:rsidP="00EE240A">
      <w:pPr>
        <w:pStyle w:val="Bezproreda"/>
        <w:rPr>
          <w:rFonts w:ascii="Arial" w:hAnsi="Arial" w:cs="Arial"/>
          <w:b/>
          <w:sz w:val="20"/>
          <w:szCs w:val="20"/>
        </w:rPr>
      </w:pPr>
    </w:p>
    <w:p w:rsidR="00EE240A" w:rsidRDefault="00EE240A" w:rsidP="00EE240A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postupka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Nositelj zahvata je uz zahtjev o provedbi postupka ocjene o potrebi procjene utjecaja na okoliš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graditeljstvo, infrastrukturu i zaštitu okoliša Brodsko-posavske županije, će donijeti rješenje kojim će biti utvrđeno je li potrebno provoditi postupak procjene utjecaja na okoliš i</w:t>
      </w:r>
      <w:r w:rsidR="00F33063">
        <w:rPr>
          <w:rFonts w:ascii="Arial" w:hAnsi="Arial" w:cs="Arial"/>
          <w:sz w:val="20"/>
          <w:szCs w:val="20"/>
        </w:rPr>
        <w:t xml:space="preserve"> glavnu ocjenu prihvatljivosti za ekološku mrežu</w:t>
      </w:r>
      <w:r>
        <w:rPr>
          <w:rFonts w:ascii="Arial" w:hAnsi="Arial" w:cs="Arial"/>
          <w:sz w:val="20"/>
          <w:szCs w:val="20"/>
        </w:rPr>
        <w:t>.</w:t>
      </w:r>
    </w:p>
    <w:p w:rsidR="00EE240A" w:rsidRDefault="00EE240A" w:rsidP="00EE240A">
      <w:pPr>
        <w:pStyle w:val="Bezproreda"/>
        <w:rPr>
          <w:rFonts w:ascii="Arial" w:hAnsi="Arial" w:cs="Arial"/>
          <w:sz w:val="20"/>
          <w:szCs w:val="20"/>
        </w:rPr>
      </w:pPr>
    </w:p>
    <w:p w:rsidR="00EE240A" w:rsidRDefault="00EE240A" w:rsidP="00EE240A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:rsidR="003B65D9" w:rsidRDefault="003B65D9" w:rsidP="003B65D9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E1216">
        <w:rPr>
          <w:rFonts w:ascii="Arial" w:hAnsi="Arial" w:cs="Arial"/>
          <w:sz w:val="18"/>
          <w:szCs w:val="18"/>
        </w:rPr>
        <w:t xml:space="preserve">Hrvatske vode, VGO Sava, Šetalište braće Radića </w:t>
      </w:r>
      <w:r>
        <w:rPr>
          <w:rFonts w:ascii="Arial" w:hAnsi="Arial" w:cs="Arial"/>
          <w:sz w:val="18"/>
          <w:szCs w:val="18"/>
        </w:rPr>
        <w:t>22</w:t>
      </w:r>
      <w:r w:rsidRPr="008E1216">
        <w:rPr>
          <w:rFonts w:ascii="Arial" w:hAnsi="Arial" w:cs="Arial"/>
          <w:sz w:val="18"/>
          <w:szCs w:val="18"/>
        </w:rPr>
        <w:t>, 35000 Slavonski Brod</w:t>
      </w:r>
    </w:p>
    <w:p w:rsidR="003B65D9" w:rsidRDefault="003B65D9" w:rsidP="003B65D9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Hrvatske ceste d.o.o., </w:t>
      </w:r>
      <w:proofErr w:type="spellStart"/>
      <w:r>
        <w:rPr>
          <w:rFonts w:ascii="Arial" w:hAnsi="Arial" w:cs="Arial"/>
          <w:sz w:val="18"/>
          <w:szCs w:val="18"/>
        </w:rPr>
        <w:t>Vončinina</w:t>
      </w:r>
      <w:proofErr w:type="spellEnd"/>
      <w:r>
        <w:rPr>
          <w:rFonts w:ascii="Arial" w:hAnsi="Arial" w:cs="Arial"/>
          <w:sz w:val="18"/>
          <w:szCs w:val="18"/>
        </w:rPr>
        <w:t xml:space="preserve"> 3, 10000 Zagreb</w:t>
      </w:r>
    </w:p>
    <w:p w:rsidR="003B65D9" w:rsidRPr="008E1216" w:rsidRDefault="003B65D9" w:rsidP="003B65D9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Županijska uprava za ceste Brodsko-posavske županije, Ivana Gorana Kovačića 58, 35000 Slavonski Brod</w:t>
      </w:r>
    </w:p>
    <w:p w:rsidR="003B65D9" w:rsidRDefault="003B65D9" w:rsidP="003B65D9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E1216">
        <w:rPr>
          <w:rFonts w:ascii="Arial" w:hAnsi="Arial" w:cs="Arial"/>
          <w:sz w:val="18"/>
          <w:szCs w:val="18"/>
        </w:rPr>
        <w:t xml:space="preserve">Ministarstvo </w:t>
      </w:r>
      <w:r>
        <w:rPr>
          <w:rFonts w:ascii="Arial" w:hAnsi="Arial" w:cs="Arial"/>
          <w:sz w:val="18"/>
          <w:szCs w:val="18"/>
        </w:rPr>
        <w:t>zaštite okoliša i zelene tranzicije</w:t>
      </w:r>
      <w:r w:rsidRPr="008E1216">
        <w:rPr>
          <w:rFonts w:ascii="Arial" w:hAnsi="Arial" w:cs="Arial"/>
          <w:sz w:val="18"/>
          <w:szCs w:val="18"/>
        </w:rPr>
        <w:t>, Uprava za klimatsk</w:t>
      </w:r>
      <w:r>
        <w:rPr>
          <w:rFonts w:ascii="Arial" w:hAnsi="Arial" w:cs="Arial"/>
          <w:sz w:val="18"/>
          <w:szCs w:val="18"/>
        </w:rPr>
        <w:t>u tranziciju</w:t>
      </w:r>
      <w:r w:rsidRPr="008E1216">
        <w:rPr>
          <w:rFonts w:ascii="Arial" w:hAnsi="Arial" w:cs="Arial"/>
          <w:sz w:val="18"/>
          <w:szCs w:val="18"/>
        </w:rPr>
        <w:t>, Radnička cesta 80, 10000 Zagreb</w:t>
      </w:r>
    </w:p>
    <w:p w:rsidR="003B65D9" w:rsidRPr="008E1216" w:rsidRDefault="003B65D9" w:rsidP="003B65D9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Ministarstvo zaštite okoliša i zelene tranzicije, Zavod za zaštitu okoliša i prirode, Radnička cesta 80/7, 10000 Zagreb</w:t>
      </w:r>
    </w:p>
    <w:p w:rsidR="003B65D9" w:rsidRPr="008E1216" w:rsidRDefault="003B65D9" w:rsidP="003B65D9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E1216">
        <w:rPr>
          <w:rFonts w:ascii="Arial" w:hAnsi="Arial" w:cs="Arial"/>
          <w:sz w:val="18"/>
          <w:szCs w:val="18"/>
        </w:rPr>
        <w:t>Zavod za prostorno uređenje Brodsko-posavske županije</w:t>
      </w:r>
      <w:r>
        <w:rPr>
          <w:rFonts w:ascii="Arial" w:hAnsi="Arial" w:cs="Arial"/>
          <w:sz w:val="18"/>
          <w:szCs w:val="18"/>
        </w:rPr>
        <w:t>, Trg pobjede 26a, 35000 Slavonski Brod</w:t>
      </w:r>
    </w:p>
    <w:p w:rsidR="003B65D9" w:rsidRPr="008E1216" w:rsidRDefault="003B65D9" w:rsidP="003B65D9">
      <w:pPr>
        <w:pStyle w:val="Bezprored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 Slavonski Brod, Vukovarska 1, 35000 Slavonski Brod</w:t>
      </w:r>
    </w:p>
    <w:p w:rsidR="00EE240A" w:rsidRDefault="00EE240A" w:rsidP="00EE240A">
      <w:pPr>
        <w:pStyle w:val="Bezproreda"/>
        <w:rPr>
          <w:rFonts w:ascii="Arial" w:hAnsi="Arial" w:cs="Arial"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očitovanja javnosti na informaciju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Brodsko-posavska županija</w:t>
      </w:r>
      <w:r w:rsidR="003B65D9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Upravni odjel za graditeljstvo, infrastrukturu i zaštitu okoliša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</w:t>
      </w:r>
      <w:r w:rsidR="00F33063">
        <w:rPr>
          <w:rFonts w:ascii="Arial" w:hAnsi="Arial" w:cs="Arial"/>
          <w:i/>
          <w:sz w:val="20"/>
          <w:szCs w:val="20"/>
        </w:rPr>
        <w:t>Ispostava Nova Gradiška, Trg kralja Tomislava 1, 35400 Nova Gradiška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 Upravni odjel za graditeljstvo, infrastrukturu  i zaštitu okoliša, objavit će na svojim mrežnim stranicama (</w:t>
      </w:r>
      <w:hyperlink r:id="rId6" w:history="1">
        <w:r>
          <w:rPr>
            <w:rStyle w:val="Hiperveza"/>
            <w:rFonts w:ascii="Arial" w:hAnsi="Arial" w:cs="Arial"/>
            <w:sz w:val="20"/>
            <w:szCs w:val="20"/>
          </w:rPr>
          <w:t>www.bpz.hr</w:t>
        </w:r>
      </w:hyperlink>
      <w:r>
        <w:rPr>
          <w:rFonts w:ascii="Arial" w:hAnsi="Arial" w:cs="Arial"/>
          <w:sz w:val="20"/>
          <w:szCs w:val="20"/>
        </w:rPr>
        <w:t>)</w:t>
      </w:r>
      <w:r w:rsidR="00F330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rješenje doneseno povodom predmetnog zahtjeva.</w:t>
      </w: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EE240A" w:rsidRDefault="00EE240A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FC24D5" w:rsidRDefault="00FC24D5" w:rsidP="00EE240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EE240A" w:rsidRDefault="00EE240A" w:rsidP="00EE240A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VIŠA SAVJETNICA  ZA  ZAŠTITU </w:t>
      </w:r>
    </w:p>
    <w:p w:rsidR="00EE240A" w:rsidRDefault="00EE240A" w:rsidP="00EE240A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PRIRODE  I  OKOLIŠA</w:t>
      </w:r>
    </w:p>
    <w:p w:rsidR="00EE240A" w:rsidRDefault="00EE240A" w:rsidP="00EE240A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Ljiljana Curić, </w:t>
      </w:r>
      <w:proofErr w:type="spellStart"/>
      <w:r>
        <w:rPr>
          <w:rFonts w:ascii="Arial" w:hAnsi="Arial" w:cs="Arial"/>
          <w:sz w:val="20"/>
          <w:szCs w:val="20"/>
        </w:rPr>
        <w:t>dipl.ing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E240A" w:rsidRDefault="00EE240A" w:rsidP="00EE240A"/>
    <w:p w:rsidR="00EE240A" w:rsidRDefault="00EE240A"/>
    <w:p w:rsidR="00EE240A" w:rsidRDefault="00EE240A"/>
    <w:p w:rsidR="00EE240A" w:rsidRDefault="00EE240A"/>
    <w:p w:rsidR="00EE240A" w:rsidRDefault="00EE240A"/>
    <w:sectPr w:rsidR="00EE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4156"/>
    <w:multiLevelType w:val="hybridMultilevel"/>
    <w:tmpl w:val="53EA9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78F"/>
    <w:multiLevelType w:val="hybridMultilevel"/>
    <w:tmpl w:val="279848C6"/>
    <w:lvl w:ilvl="0" w:tplc="7D721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7130366">
    <w:abstractNumId w:val="0"/>
  </w:num>
  <w:num w:numId="2" w16cid:durableId="159200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0A"/>
    <w:rsid w:val="00030383"/>
    <w:rsid w:val="00080B0A"/>
    <w:rsid w:val="001B314A"/>
    <w:rsid w:val="002C1663"/>
    <w:rsid w:val="003B65D9"/>
    <w:rsid w:val="0068643F"/>
    <w:rsid w:val="007145CA"/>
    <w:rsid w:val="008E4E68"/>
    <w:rsid w:val="00937394"/>
    <w:rsid w:val="00AA2073"/>
    <w:rsid w:val="00CE0F1A"/>
    <w:rsid w:val="00DB7D05"/>
    <w:rsid w:val="00E8737D"/>
    <w:rsid w:val="00ED20D8"/>
    <w:rsid w:val="00EE240A"/>
    <w:rsid w:val="00F32154"/>
    <w:rsid w:val="00F33063"/>
    <w:rsid w:val="00FC24D5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C348"/>
  <w15:chartTrackingRefBased/>
  <w15:docId w15:val="{A65F9D50-F337-4183-85A6-D7641F66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0A"/>
  </w:style>
  <w:style w:type="paragraph" w:styleId="Naslov1">
    <w:name w:val="heading 1"/>
    <w:basedOn w:val="Normal"/>
    <w:next w:val="Normal"/>
    <w:link w:val="Naslov1Char"/>
    <w:uiPriority w:val="9"/>
    <w:qFormat/>
    <w:rsid w:val="00EE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2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2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2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2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2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24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24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24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24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24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24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24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24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24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2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24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240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EE240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E240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pz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3</cp:revision>
  <dcterms:created xsi:type="dcterms:W3CDTF">2025-11-20T10:14:00Z</dcterms:created>
  <dcterms:modified xsi:type="dcterms:W3CDTF">2025-11-21T08:58:00Z</dcterms:modified>
</cp:coreProperties>
</file>