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4B717" w14:textId="21B807C4" w:rsidR="00EF7CC6" w:rsidRPr="00827501" w:rsidRDefault="00EF7CC6" w:rsidP="00827501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827501">
        <w:rPr>
          <w:rFonts w:ascii="Arial" w:hAnsi="Arial" w:cs="Arial"/>
          <w:sz w:val="20"/>
          <w:szCs w:val="20"/>
        </w:rPr>
        <w:t xml:space="preserve">                 </w:t>
      </w:r>
      <w:r w:rsidRPr="00827501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C9C5564" wp14:editId="1985165F">
            <wp:extent cx="581025" cy="609600"/>
            <wp:effectExtent l="0" t="0" r="9525" b="0"/>
            <wp:docPr id="159695739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7501">
        <w:rPr>
          <w:rFonts w:ascii="Arial" w:hAnsi="Arial" w:cs="Arial"/>
          <w:sz w:val="20"/>
          <w:szCs w:val="20"/>
        </w:rPr>
        <w:t xml:space="preserve">  </w:t>
      </w:r>
    </w:p>
    <w:p w14:paraId="2270DE6D" w14:textId="77777777" w:rsidR="00EF7CC6" w:rsidRPr="00827501" w:rsidRDefault="00EF7CC6" w:rsidP="00827501">
      <w:pPr>
        <w:pStyle w:val="Bezproreda"/>
        <w:jc w:val="both"/>
        <w:rPr>
          <w:rFonts w:ascii="Arial" w:hAnsi="Arial" w:cs="Arial"/>
          <w:b/>
          <w:bCs/>
          <w:sz w:val="20"/>
          <w:szCs w:val="20"/>
        </w:rPr>
      </w:pPr>
      <w:r w:rsidRPr="00827501">
        <w:rPr>
          <w:rFonts w:ascii="Arial" w:hAnsi="Arial" w:cs="Arial"/>
          <w:b/>
          <w:bCs/>
          <w:sz w:val="20"/>
          <w:szCs w:val="20"/>
        </w:rPr>
        <w:t xml:space="preserve">   </w:t>
      </w:r>
      <w:r w:rsidRPr="00827501">
        <w:rPr>
          <w:rFonts w:ascii="Arial" w:hAnsi="Arial" w:cs="Arial"/>
          <w:b/>
          <w:bCs/>
          <w:sz w:val="20"/>
          <w:szCs w:val="20"/>
          <w:lang w:val="de-DE"/>
        </w:rPr>
        <w:t>REPUBLIKA HRVATSKA</w:t>
      </w:r>
    </w:p>
    <w:p w14:paraId="5F11B2D1" w14:textId="77777777" w:rsidR="00EF7CC6" w:rsidRPr="00827501" w:rsidRDefault="00EF7CC6" w:rsidP="00827501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827501">
        <w:rPr>
          <w:rFonts w:ascii="Arial" w:hAnsi="Arial" w:cs="Arial"/>
          <w:b/>
          <w:sz w:val="20"/>
          <w:szCs w:val="20"/>
        </w:rPr>
        <w:t xml:space="preserve">   BRODSKO-POSAVSKA ŽUPANIJA </w:t>
      </w:r>
    </w:p>
    <w:p w14:paraId="4505F71C" w14:textId="77777777" w:rsidR="00EF7CC6" w:rsidRPr="00827501" w:rsidRDefault="00EF7CC6" w:rsidP="00827501">
      <w:pPr>
        <w:pStyle w:val="Bezproreda"/>
        <w:jc w:val="both"/>
        <w:rPr>
          <w:rFonts w:ascii="Arial" w:hAnsi="Arial" w:cs="Arial"/>
          <w:b/>
          <w:bCs/>
          <w:sz w:val="20"/>
          <w:szCs w:val="20"/>
        </w:rPr>
      </w:pPr>
      <w:r w:rsidRPr="00827501">
        <w:rPr>
          <w:rFonts w:ascii="Arial" w:hAnsi="Arial" w:cs="Arial"/>
          <w:b/>
          <w:bCs/>
          <w:sz w:val="20"/>
          <w:szCs w:val="20"/>
        </w:rPr>
        <w:t xml:space="preserve">   </w:t>
      </w:r>
      <w:r w:rsidRPr="00827501">
        <w:rPr>
          <w:rFonts w:ascii="Arial" w:hAnsi="Arial" w:cs="Arial"/>
          <w:b/>
          <w:bCs/>
          <w:sz w:val="20"/>
          <w:szCs w:val="20"/>
          <w:lang w:val="de-DE"/>
        </w:rPr>
        <w:t>UPRAVNI ODJEL ZA GRADITELJSTVO,</w:t>
      </w:r>
    </w:p>
    <w:p w14:paraId="10E5B854" w14:textId="77777777" w:rsidR="00EF7CC6" w:rsidRPr="00827501" w:rsidRDefault="00EF7CC6" w:rsidP="00827501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827501">
        <w:rPr>
          <w:rFonts w:ascii="Arial" w:hAnsi="Arial" w:cs="Arial"/>
          <w:b/>
          <w:bCs/>
          <w:sz w:val="20"/>
          <w:szCs w:val="20"/>
        </w:rPr>
        <w:t xml:space="preserve">   INFRASTRUKTURU </w:t>
      </w:r>
      <w:r w:rsidRPr="00827501"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r w:rsidRPr="00827501">
        <w:rPr>
          <w:rFonts w:ascii="Arial" w:hAnsi="Arial" w:cs="Arial"/>
          <w:b/>
          <w:sz w:val="20"/>
          <w:szCs w:val="20"/>
        </w:rPr>
        <w:t>I  ZAŠTITU  OKOLIŠA</w:t>
      </w:r>
    </w:p>
    <w:p w14:paraId="57DD291C" w14:textId="77777777" w:rsidR="00EF7CC6" w:rsidRPr="00827501" w:rsidRDefault="00EF7CC6" w:rsidP="00827501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827501">
        <w:rPr>
          <w:rFonts w:ascii="Arial" w:hAnsi="Arial" w:cs="Arial"/>
          <w:b/>
          <w:sz w:val="20"/>
          <w:szCs w:val="20"/>
        </w:rPr>
        <w:t xml:space="preserve">   Odsjek za infrastrukturu, zaštitu okoliša i obnovu</w:t>
      </w:r>
    </w:p>
    <w:p w14:paraId="4A75EC6C" w14:textId="77777777" w:rsidR="00000869" w:rsidRDefault="00000869" w:rsidP="00827501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5A7EF2A8" w14:textId="0436EEDB" w:rsidR="00EF7CC6" w:rsidRPr="00827501" w:rsidRDefault="00EF7CC6" w:rsidP="00827501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827501">
        <w:rPr>
          <w:rFonts w:ascii="Arial" w:hAnsi="Arial" w:cs="Arial"/>
          <w:sz w:val="20"/>
          <w:szCs w:val="20"/>
        </w:rPr>
        <w:t>KLASA: UP/I 351-02/26-01/0</w:t>
      </w:r>
      <w:r w:rsidR="00827501">
        <w:rPr>
          <w:rFonts w:ascii="Arial" w:hAnsi="Arial" w:cs="Arial"/>
          <w:sz w:val="20"/>
          <w:szCs w:val="20"/>
        </w:rPr>
        <w:t>2</w:t>
      </w:r>
    </w:p>
    <w:p w14:paraId="53300EEA" w14:textId="77777777" w:rsidR="00EF7CC6" w:rsidRPr="00827501" w:rsidRDefault="00EF7CC6" w:rsidP="00827501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827501">
        <w:rPr>
          <w:rFonts w:ascii="Arial" w:hAnsi="Arial" w:cs="Arial"/>
          <w:sz w:val="20"/>
          <w:szCs w:val="20"/>
        </w:rPr>
        <w:t>URBROJ: 2178-03-02/4-26-4</w:t>
      </w:r>
    </w:p>
    <w:p w14:paraId="75B918D2" w14:textId="2088BA09" w:rsidR="00EF7CC6" w:rsidRPr="00827501" w:rsidRDefault="00EF7CC6" w:rsidP="00827501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827501">
        <w:rPr>
          <w:rFonts w:ascii="Arial" w:hAnsi="Arial" w:cs="Arial"/>
          <w:sz w:val="20"/>
          <w:szCs w:val="20"/>
        </w:rPr>
        <w:t xml:space="preserve">Slavonski Brod,  </w:t>
      </w:r>
      <w:r w:rsidR="00827501">
        <w:rPr>
          <w:rFonts w:ascii="Arial" w:hAnsi="Arial" w:cs="Arial"/>
          <w:sz w:val="20"/>
          <w:szCs w:val="20"/>
        </w:rPr>
        <w:t>30. lipanj</w:t>
      </w:r>
      <w:r w:rsidRPr="00827501">
        <w:rPr>
          <w:rFonts w:ascii="Arial" w:hAnsi="Arial" w:cs="Arial"/>
          <w:sz w:val="20"/>
          <w:szCs w:val="20"/>
        </w:rPr>
        <w:t xml:space="preserve">  2026. godine</w:t>
      </w:r>
    </w:p>
    <w:p w14:paraId="58FA2D1E" w14:textId="77777777" w:rsidR="00EF7CC6" w:rsidRPr="00827501" w:rsidRDefault="00EF7CC6" w:rsidP="00827501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26DAA591" w14:textId="77777777" w:rsidR="00347991" w:rsidRDefault="00347991" w:rsidP="00827501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10A1C96B" w14:textId="09CD5FA3" w:rsidR="00EF7CC6" w:rsidRDefault="00EF7CC6" w:rsidP="00827501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827501">
        <w:rPr>
          <w:rFonts w:ascii="Arial" w:hAnsi="Arial" w:cs="Arial"/>
          <w:sz w:val="20"/>
          <w:szCs w:val="20"/>
        </w:rPr>
        <w:t>Brodsko-posavska županija, Upravni odjel za graditeljstvo, infrastrukturu i zaštitu okoliša na temelju odredbi  članka 160. stavka 1.  i članka 162. Zakona o zaštiti okoliša („Narodne novine“, br. 80/13, 153/13, 78/15, 12/18 i 118/18), te članka 7. stavka 2. točke 1. Uredbe o informiranju i sudjelovanju javnosti i zainteresirane javnosti u pitanjima zaštite okoliša („Narodne novine“, br. 64/08), objavljuje</w:t>
      </w:r>
    </w:p>
    <w:p w14:paraId="41903B49" w14:textId="77777777" w:rsidR="00000869" w:rsidRPr="00827501" w:rsidRDefault="00000869" w:rsidP="00827501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29B8C877" w14:textId="77777777" w:rsidR="00EF7CC6" w:rsidRPr="00827501" w:rsidRDefault="00EF7CC6" w:rsidP="00827501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692B5C5D" w14:textId="553F2BDF" w:rsidR="00EF7CC6" w:rsidRPr="00000869" w:rsidRDefault="00EF7CC6" w:rsidP="00000869">
      <w:pPr>
        <w:pStyle w:val="Bezproreda"/>
        <w:jc w:val="center"/>
        <w:rPr>
          <w:rFonts w:ascii="Arial" w:hAnsi="Arial" w:cs="Arial"/>
          <w:b/>
          <w:sz w:val="28"/>
          <w:szCs w:val="28"/>
        </w:rPr>
      </w:pPr>
      <w:r w:rsidRPr="00000869">
        <w:rPr>
          <w:rFonts w:ascii="Arial" w:hAnsi="Arial" w:cs="Arial"/>
          <w:b/>
          <w:sz w:val="28"/>
          <w:szCs w:val="28"/>
        </w:rPr>
        <w:t>I  N  F  O  R  M  A  C  I  J  U</w:t>
      </w:r>
    </w:p>
    <w:p w14:paraId="2B4D376F" w14:textId="77777777" w:rsidR="00827501" w:rsidRDefault="00EF7CC6" w:rsidP="00827501">
      <w:pPr>
        <w:pStyle w:val="Bezproreda"/>
        <w:jc w:val="center"/>
        <w:rPr>
          <w:rFonts w:ascii="Arial" w:hAnsi="Arial" w:cs="Arial"/>
          <w:b/>
          <w:bCs/>
          <w:sz w:val="20"/>
          <w:szCs w:val="20"/>
        </w:rPr>
      </w:pPr>
      <w:r w:rsidRPr="00827501">
        <w:rPr>
          <w:rFonts w:ascii="Arial" w:hAnsi="Arial" w:cs="Arial"/>
          <w:b/>
          <w:sz w:val="20"/>
          <w:szCs w:val="20"/>
        </w:rPr>
        <w:t>o zahtjevu za ocjenu o potrebi procjene utjecaja na okoliš za zahvat</w:t>
      </w:r>
      <w:r w:rsidR="00827501" w:rsidRPr="00827501">
        <w:rPr>
          <w:rFonts w:ascii="Arial" w:hAnsi="Arial" w:cs="Arial"/>
          <w:sz w:val="20"/>
          <w:szCs w:val="20"/>
        </w:rPr>
        <w:t xml:space="preserve"> </w:t>
      </w:r>
      <w:r w:rsidR="00827501" w:rsidRPr="00827501">
        <w:rPr>
          <w:rFonts w:ascii="Arial" w:hAnsi="Arial" w:cs="Arial"/>
          <w:b/>
          <w:bCs/>
          <w:sz w:val="20"/>
          <w:szCs w:val="20"/>
        </w:rPr>
        <w:t xml:space="preserve">restauracije vodotoka rijeke </w:t>
      </w:r>
      <w:proofErr w:type="spellStart"/>
      <w:r w:rsidR="00827501" w:rsidRPr="00827501">
        <w:rPr>
          <w:rFonts w:ascii="Arial" w:hAnsi="Arial" w:cs="Arial"/>
          <w:b/>
          <w:bCs/>
          <w:sz w:val="20"/>
          <w:szCs w:val="20"/>
        </w:rPr>
        <w:t>Mrsunje</w:t>
      </w:r>
      <w:proofErr w:type="spellEnd"/>
      <w:r w:rsidR="00827501" w:rsidRPr="00827501">
        <w:rPr>
          <w:rFonts w:ascii="Arial" w:hAnsi="Arial" w:cs="Arial"/>
          <w:b/>
          <w:bCs/>
          <w:sz w:val="20"/>
          <w:szCs w:val="20"/>
        </w:rPr>
        <w:t xml:space="preserve"> od km 1+660 do km 22+900 i od km 23+500 do km 26+330, na području </w:t>
      </w:r>
    </w:p>
    <w:p w14:paraId="5E838DE8" w14:textId="77777777" w:rsidR="00827501" w:rsidRDefault="00827501" w:rsidP="00827501">
      <w:pPr>
        <w:pStyle w:val="Bezproreda"/>
        <w:jc w:val="center"/>
        <w:rPr>
          <w:rFonts w:ascii="Arial" w:hAnsi="Arial" w:cs="Arial"/>
          <w:b/>
          <w:bCs/>
          <w:sz w:val="20"/>
          <w:szCs w:val="20"/>
        </w:rPr>
      </w:pPr>
      <w:r w:rsidRPr="00827501">
        <w:rPr>
          <w:rFonts w:ascii="Arial" w:hAnsi="Arial" w:cs="Arial"/>
          <w:b/>
          <w:bCs/>
          <w:sz w:val="20"/>
          <w:szCs w:val="20"/>
        </w:rPr>
        <w:t xml:space="preserve">općina Bebrina, Brodski Stupnik, Oriovac i Sibinj te Grada Slavonskog Broda, </w:t>
      </w:r>
    </w:p>
    <w:p w14:paraId="3F834D9A" w14:textId="4C547118" w:rsidR="00EF7CC6" w:rsidRPr="00827501" w:rsidRDefault="00827501" w:rsidP="00827501">
      <w:pPr>
        <w:pStyle w:val="Bezproreda"/>
        <w:jc w:val="center"/>
        <w:rPr>
          <w:rFonts w:ascii="Arial" w:hAnsi="Arial" w:cs="Arial"/>
          <w:b/>
          <w:bCs/>
          <w:sz w:val="20"/>
          <w:szCs w:val="20"/>
        </w:rPr>
      </w:pPr>
      <w:r w:rsidRPr="00827501">
        <w:rPr>
          <w:rFonts w:ascii="Arial" w:hAnsi="Arial" w:cs="Arial"/>
          <w:b/>
          <w:bCs/>
          <w:sz w:val="20"/>
          <w:szCs w:val="20"/>
        </w:rPr>
        <w:t>Brodsko-posavska županija</w:t>
      </w:r>
    </w:p>
    <w:p w14:paraId="2B44E36A" w14:textId="77777777" w:rsidR="00EF7CC6" w:rsidRPr="00827501" w:rsidRDefault="00EF7CC6" w:rsidP="00827501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0CD52484" w14:textId="77777777" w:rsidR="00EF7CC6" w:rsidRPr="00827501" w:rsidRDefault="00EF7CC6" w:rsidP="00827501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67E6889C" w14:textId="77777777" w:rsidR="00EF7CC6" w:rsidRPr="00827501" w:rsidRDefault="00EF7CC6" w:rsidP="00827501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827501">
        <w:rPr>
          <w:rFonts w:ascii="Arial" w:hAnsi="Arial" w:cs="Arial"/>
          <w:b/>
          <w:sz w:val="20"/>
          <w:szCs w:val="20"/>
        </w:rPr>
        <w:t>Tijelo nadležno za provedbu postupka:</w:t>
      </w:r>
    </w:p>
    <w:p w14:paraId="1213AC68" w14:textId="77777777" w:rsidR="00EF7CC6" w:rsidRPr="00827501" w:rsidRDefault="00EF7CC6" w:rsidP="00827501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827501">
        <w:rPr>
          <w:rFonts w:ascii="Arial" w:hAnsi="Arial" w:cs="Arial"/>
          <w:sz w:val="20"/>
          <w:szCs w:val="20"/>
        </w:rPr>
        <w:t>Brodsko-posavska županija, Upravni odjel za graditeljstvo, infrastrukturu i zaštitu okoliša,</w:t>
      </w:r>
    </w:p>
    <w:p w14:paraId="17C9BC32" w14:textId="77777777" w:rsidR="00EF7CC6" w:rsidRPr="00827501" w:rsidRDefault="00EF7CC6" w:rsidP="00827501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827501">
        <w:rPr>
          <w:rFonts w:ascii="Arial" w:hAnsi="Arial" w:cs="Arial"/>
          <w:sz w:val="20"/>
          <w:szCs w:val="20"/>
        </w:rPr>
        <w:t>Petra Krešimira IV. br. 1,  Slavonski Brod.</w:t>
      </w:r>
    </w:p>
    <w:p w14:paraId="3145764C" w14:textId="77777777" w:rsidR="00EF7CC6" w:rsidRPr="00827501" w:rsidRDefault="00EF7CC6" w:rsidP="00827501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50D81AEC" w14:textId="1A28D2D2" w:rsidR="00EF7CC6" w:rsidRPr="00827501" w:rsidRDefault="00EF7CC6" w:rsidP="00827501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827501">
        <w:rPr>
          <w:rFonts w:ascii="Arial" w:hAnsi="Arial" w:cs="Arial"/>
          <w:b/>
          <w:sz w:val="20"/>
          <w:szCs w:val="20"/>
        </w:rPr>
        <w:t xml:space="preserve">Pravni temelj za vođenje postupka ocjene o potrebi procjene utjecaja na okoliš </w:t>
      </w:r>
      <w:r w:rsidRPr="00827501">
        <w:rPr>
          <w:rFonts w:ascii="Arial" w:hAnsi="Arial" w:cs="Arial"/>
          <w:sz w:val="20"/>
          <w:szCs w:val="20"/>
        </w:rPr>
        <w:t>su odredbe članka 78. stavka 1. Zakona o zaštiti okoliša  („Narodne novine“, br. 80/13, 153/13, 78/15 i12/18 i 118/18) i odredbe članaka 24., 25., 26. i 27. Uredbe o procjeni utjecaja zahvata na okoliš  („Narodne novine“, br. 61/14</w:t>
      </w:r>
      <w:r w:rsidR="00827501">
        <w:rPr>
          <w:rFonts w:ascii="Arial" w:hAnsi="Arial" w:cs="Arial"/>
          <w:sz w:val="20"/>
          <w:szCs w:val="20"/>
        </w:rPr>
        <w:t xml:space="preserve">, </w:t>
      </w:r>
      <w:r w:rsidRPr="00827501">
        <w:rPr>
          <w:rFonts w:ascii="Arial" w:hAnsi="Arial" w:cs="Arial"/>
          <w:sz w:val="20"/>
          <w:szCs w:val="20"/>
        </w:rPr>
        <w:t>3/17</w:t>
      </w:r>
      <w:r w:rsidR="00827501">
        <w:rPr>
          <w:rFonts w:ascii="Arial" w:hAnsi="Arial" w:cs="Arial"/>
          <w:sz w:val="20"/>
          <w:szCs w:val="20"/>
        </w:rPr>
        <w:t xml:space="preserve"> i 48/26</w:t>
      </w:r>
      <w:r w:rsidRPr="00827501">
        <w:rPr>
          <w:rFonts w:ascii="Arial" w:hAnsi="Arial" w:cs="Arial"/>
          <w:sz w:val="20"/>
          <w:szCs w:val="20"/>
        </w:rPr>
        <w:t>). Naime, za zahvate navedene u točki  2.</w:t>
      </w:r>
      <w:r w:rsidR="00827501">
        <w:rPr>
          <w:rFonts w:ascii="Arial" w:hAnsi="Arial" w:cs="Arial"/>
          <w:sz w:val="20"/>
          <w:szCs w:val="20"/>
        </w:rPr>
        <w:t>5</w:t>
      </w:r>
      <w:r w:rsidRPr="00827501">
        <w:rPr>
          <w:rFonts w:ascii="Arial" w:hAnsi="Arial" w:cs="Arial"/>
          <w:sz w:val="20"/>
          <w:szCs w:val="20"/>
        </w:rPr>
        <w:t xml:space="preserve">. </w:t>
      </w:r>
      <w:r w:rsidRPr="00827501">
        <w:rPr>
          <w:rFonts w:ascii="Arial" w:hAnsi="Arial" w:cs="Arial"/>
          <w:i/>
          <w:iCs/>
          <w:sz w:val="20"/>
          <w:szCs w:val="20"/>
        </w:rPr>
        <w:t>Kanali, nasipi i druge građevine za obranu od poplava i erozije obala</w:t>
      </w:r>
      <w:r w:rsidRPr="00827501">
        <w:rPr>
          <w:rFonts w:ascii="Arial" w:hAnsi="Arial" w:cs="Arial"/>
          <w:sz w:val="20"/>
          <w:szCs w:val="20"/>
        </w:rPr>
        <w:t xml:space="preserve"> Priloga III. Uredbe o procjeni utjecaja zahvata na okoliš, postupak ocjene o potrebi procjene utjecaja zahvata na okoliš provodi nadležno upravno tijelo u županiji. Nadležno upravno tijelo u Brodsko-posavskoj županiji,  koje obavlja poslove u području zaštite okoliša i prirode, je  Upravni odjel za graditeljstvo, infrastrukturu  i zaštitu okoliša. </w:t>
      </w:r>
    </w:p>
    <w:p w14:paraId="32D8344B" w14:textId="7382E75F" w:rsidR="00827501" w:rsidRDefault="00EF7CC6" w:rsidP="00827501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827501">
        <w:rPr>
          <w:rFonts w:ascii="Arial" w:hAnsi="Arial" w:cs="Arial"/>
          <w:sz w:val="20"/>
          <w:szCs w:val="20"/>
        </w:rPr>
        <w:t>Osim navedenog,  člankom 27. stavak 1. Zakona o zaštiti prirode („Narodne novine“, br. 80/13, 15/18, 14/19, 127/19 i 155/23), utvrđeno je da se za zahvate za koje je određena provedba ocjene o potrebi procjene utjecaja na okoliš,  provodi prethodna ocjena prihvatljivosti za područje ekološke mreže u okviru postupka ocjene o potrebi procjene. U postupku će biti zatraženo mišljenje Ministarstva zaštite okoliša i zelene tranzicije Zavoda za zaštitu okoliša i prirode.</w:t>
      </w:r>
    </w:p>
    <w:p w14:paraId="11A61BEF" w14:textId="6819ED25" w:rsidR="00EF7CC6" w:rsidRPr="00827501" w:rsidRDefault="00EF7CC6" w:rsidP="00827501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827501">
        <w:rPr>
          <w:rFonts w:ascii="Arial" w:hAnsi="Arial" w:cs="Arial"/>
          <w:sz w:val="20"/>
          <w:szCs w:val="20"/>
        </w:rPr>
        <w:t xml:space="preserve">Postupak ocjene se provodi za zahvat </w:t>
      </w:r>
      <w:r w:rsidR="00CF3F48">
        <w:rPr>
          <w:rFonts w:ascii="Arial" w:hAnsi="Arial" w:cs="Arial"/>
          <w:sz w:val="20"/>
          <w:szCs w:val="20"/>
        </w:rPr>
        <w:t xml:space="preserve">restauracije rijeke </w:t>
      </w:r>
      <w:proofErr w:type="spellStart"/>
      <w:r w:rsidR="00CF3F48">
        <w:rPr>
          <w:rFonts w:ascii="Arial" w:hAnsi="Arial" w:cs="Arial"/>
          <w:sz w:val="20"/>
          <w:szCs w:val="20"/>
        </w:rPr>
        <w:t>Mrsunje</w:t>
      </w:r>
      <w:proofErr w:type="spellEnd"/>
      <w:r w:rsidR="00CF3F48">
        <w:rPr>
          <w:rFonts w:ascii="Arial" w:hAnsi="Arial" w:cs="Arial"/>
          <w:sz w:val="20"/>
          <w:szCs w:val="20"/>
        </w:rPr>
        <w:t xml:space="preserve"> </w:t>
      </w:r>
      <w:r w:rsidR="00CF3F48" w:rsidRPr="00CF3F48">
        <w:rPr>
          <w:rFonts w:ascii="Arial" w:hAnsi="Arial" w:cs="Arial"/>
          <w:sz w:val="20"/>
          <w:szCs w:val="20"/>
        </w:rPr>
        <w:t>od km 1+660 do km 22+900 i od km 23+500 do km 26+330</w:t>
      </w:r>
      <w:r w:rsidR="00CF3F48">
        <w:rPr>
          <w:rFonts w:ascii="Arial" w:hAnsi="Arial" w:cs="Arial"/>
          <w:sz w:val="20"/>
          <w:szCs w:val="20"/>
        </w:rPr>
        <w:t>, uklanjanjem nanosa iz korita rijeke.</w:t>
      </w:r>
    </w:p>
    <w:p w14:paraId="2C8A6B6E" w14:textId="77777777" w:rsidR="00EF7CC6" w:rsidRPr="00827501" w:rsidRDefault="00EF7CC6" w:rsidP="00827501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55481900" w14:textId="2254164F" w:rsidR="00EF7CC6" w:rsidRPr="00827501" w:rsidRDefault="00EF7CC6" w:rsidP="00827501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827501">
        <w:rPr>
          <w:rFonts w:ascii="Arial" w:hAnsi="Arial" w:cs="Arial"/>
          <w:b/>
          <w:sz w:val="20"/>
          <w:szCs w:val="20"/>
        </w:rPr>
        <w:t>Nositelj zahvata</w:t>
      </w:r>
      <w:r w:rsidR="00347991">
        <w:rPr>
          <w:rFonts w:ascii="Arial" w:hAnsi="Arial" w:cs="Arial"/>
          <w:b/>
          <w:sz w:val="20"/>
          <w:szCs w:val="20"/>
        </w:rPr>
        <w:t>:</w:t>
      </w:r>
    </w:p>
    <w:p w14:paraId="49F3FE20" w14:textId="77777777" w:rsidR="00EF7CC6" w:rsidRPr="00827501" w:rsidRDefault="00EF7CC6" w:rsidP="00827501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827501">
        <w:rPr>
          <w:rFonts w:ascii="Arial" w:hAnsi="Arial" w:cs="Arial"/>
          <w:sz w:val="20"/>
          <w:szCs w:val="20"/>
        </w:rPr>
        <w:t>Hrvatske vode</w:t>
      </w:r>
    </w:p>
    <w:p w14:paraId="3068E565" w14:textId="77777777" w:rsidR="00EF7CC6" w:rsidRPr="00827501" w:rsidRDefault="00EF7CC6" w:rsidP="00827501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827501">
        <w:rPr>
          <w:rFonts w:ascii="Arial" w:hAnsi="Arial" w:cs="Arial"/>
          <w:sz w:val="20"/>
          <w:szCs w:val="20"/>
        </w:rPr>
        <w:t>Ulica grada Vukovara 220, 10000 Zagreb</w:t>
      </w:r>
    </w:p>
    <w:p w14:paraId="43353061" w14:textId="77777777" w:rsidR="00EF7CC6" w:rsidRPr="00827501" w:rsidRDefault="00EF7CC6" w:rsidP="00827501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6A8DC729" w14:textId="0EE8A2E4" w:rsidR="00EF7CC6" w:rsidRDefault="00EF7CC6" w:rsidP="00827501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827501">
        <w:rPr>
          <w:rFonts w:ascii="Arial" w:hAnsi="Arial" w:cs="Arial"/>
          <w:b/>
          <w:sz w:val="20"/>
          <w:szCs w:val="20"/>
        </w:rPr>
        <w:t>Lokacija zahvata</w:t>
      </w:r>
      <w:r w:rsidR="00347991">
        <w:rPr>
          <w:rFonts w:ascii="Arial" w:hAnsi="Arial" w:cs="Arial"/>
          <w:b/>
          <w:sz w:val="20"/>
          <w:szCs w:val="20"/>
        </w:rPr>
        <w:t>:</w:t>
      </w:r>
    </w:p>
    <w:p w14:paraId="15EDDDC8" w14:textId="7C079BB6" w:rsidR="00000869" w:rsidRDefault="00CF3F48" w:rsidP="00000869">
      <w:pPr>
        <w:pStyle w:val="Bezproreda"/>
        <w:rPr>
          <w:rFonts w:ascii="Arial" w:hAnsi="Arial" w:cs="Arial"/>
          <w:sz w:val="20"/>
          <w:szCs w:val="20"/>
        </w:rPr>
      </w:pPr>
      <w:r w:rsidRPr="00CF3F48">
        <w:rPr>
          <w:rFonts w:ascii="Arial" w:hAnsi="Arial" w:cs="Arial"/>
          <w:sz w:val="20"/>
          <w:szCs w:val="20"/>
        </w:rPr>
        <w:t>-</w:t>
      </w:r>
      <w:r w:rsidRPr="00CF3F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3F48">
        <w:rPr>
          <w:rFonts w:ascii="Arial" w:hAnsi="Arial" w:cs="Arial"/>
          <w:sz w:val="20"/>
          <w:szCs w:val="20"/>
        </w:rPr>
        <w:t>k</w:t>
      </w:r>
      <w:r w:rsidRPr="00CF3F48">
        <w:rPr>
          <w:rFonts w:ascii="Arial" w:hAnsi="Arial" w:cs="Arial"/>
          <w:sz w:val="20"/>
          <w:szCs w:val="20"/>
        </w:rPr>
        <w:t>č</w:t>
      </w:r>
      <w:r w:rsidRPr="00CF3F48">
        <w:rPr>
          <w:rFonts w:ascii="Arial" w:hAnsi="Arial" w:cs="Arial"/>
          <w:sz w:val="20"/>
          <w:szCs w:val="20"/>
        </w:rPr>
        <w:t>br</w:t>
      </w:r>
      <w:proofErr w:type="spellEnd"/>
      <w:r w:rsidRPr="00CF3F48">
        <w:rPr>
          <w:rFonts w:ascii="Arial" w:hAnsi="Arial" w:cs="Arial"/>
          <w:sz w:val="20"/>
          <w:szCs w:val="20"/>
        </w:rPr>
        <w:t>. 3167/1</w:t>
      </w:r>
      <w:r w:rsidR="00000869">
        <w:rPr>
          <w:rFonts w:ascii="Arial" w:hAnsi="Arial" w:cs="Arial"/>
          <w:sz w:val="20"/>
          <w:szCs w:val="20"/>
        </w:rPr>
        <w:t xml:space="preserve"> </w:t>
      </w:r>
      <w:r w:rsidRPr="00CF3F48">
        <w:rPr>
          <w:rFonts w:ascii="Arial" w:hAnsi="Arial" w:cs="Arial"/>
          <w:sz w:val="20"/>
          <w:szCs w:val="20"/>
        </w:rPr>
        <w:t xml:space="preserve"> k.o. Brodski Varo</w:t>
      </w:r>
      <w:r w:rsidRPr="00CF3F48">
        <w:rPr>
          <w:rFonts w:ascii="Arial" w:hAnsi="Arial" w:cs="Arial" w:hint="eastAsia"/>
          <w:sz w:val="20"/>
          <w:szCs w:val="20"/>
        </w:rPr>
        <w:t>š</w:t>
      </w:r>
      <w:r w:rsidRPr="00CF3F48">
        <w:rPr>
          <w:rFonts w:ascii="Arial" w:hAnsi="Arial" w:cs="Arial"/>
          <w:sz w:val="20"/>
          <w:szCs w:val="20"/>
        </w:rPr>
        <w:t xml:space="preserve">, </w:t>
      </w:r>
      <w:r w:rsidR="000008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3F48">
        <w:rPr>
          <w:rFonts w:ascii="Arial" w:hAnsi="Arial" w:cs="Arial"/>
          <w:sz w:val="20"/>
          <w:szCs w:val="20"/>
        </w:rPr>
        <w:t>k</w:t>
      </w:r>
      <w:r w:rsidRPr="00CF3F48">
        <w:rPr>
          <w:rFonts w:ascii="Arial" w:hAnsi="Arial" w:cs="Arial"/>
          <w:sz w:val="20"/>
          <w:szCs w:val="20"/>
        </w:rPr>
        <w:t>č</w:t>
      </w:r>
      <w:r w:rsidRPr="00CF3F48">
        <w:rPr>
          <w:rFonts w:ascii="Arial" w:hAnsi="Arial" w:cs="Arial"/>
          <w:sz w:val="20"/>
          <w:szCs w:val="20"/>
        </w:rPr>
        <w:t>br</w:t>
      </w:r>
      <w:proofErr w:type="spellEnd"/>
      <w:r w:rsidRPr="00CF3F48">
        <w:rPr>
          <w:rFonts w:ascii="Arial" w:hAnsi="Arial" w:cs="Arial"/>
          <w:sz w:val="20"/>
          <w:szCs w:val="20"/>
        </w:rPr>
        <w:t xml:space="preserve">. 1279 i 1280 k.o. </w:t>
      </w:r>
      <w:proofErr w:type="spellStart"/>
      <w:r w:rsidRPr="00CF3F48">
        <w:rPr>
          <w:rFonts w:ascii="Arial" w:hAnsi="Arial" w:cs="Arial"/>
          <w:sz w:val="20"/>
          <w:szCs w:val="20"/>
        </w:rPr>
        <w:t>Kani</w:t>
      </w:r>
      <w:r w:rsidRPr="00CF3F48">
        <w:rPr>
          <w:rFonts w:ascii="Arial" w:hAnsi="Arial" w:cs="Arial" w:hint="eastAsia"/>
          <w:sz w:val="20"/>
          <w:szCs w:val="20"/>
        </w:rPr>
        <w:t>ž</w:t>
      </w:r>
      <w:r w:rsidRPr="00CF3F48">
        <w:rPr>
          <w:rFonts w:ascii="Arial" w:hAnsi="Arial" w:cs="Arial"/>
          <w:sz w:val="20"/>
          <w:szCs w:val="20"/>
        </w:rPr>
        <w:t>a</w:t>
      </w:r>
      <w:proofErr w:type="spellEnd"/>
      <w:r w:rsidRPr="00CF3F48">
        <w:rPr>
          <w:rFonts w:ascii="Arial" w:hAnsi="Arial" w:cs="Arial"/>
          <w:sz w:val="20"/>
          <w:szCs w:val="20"/>
        </w:rPr>
        <w:t xml:space="preserve">, </w:t>
      </w:r>
      <w:r w:rsidR="00000869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CF3F48">
        <w:rPr>
          <w:rFonts w:ascii="Arial" w:hAnsi="Arial" w:cs="Arial"/>
          <w:sz w:val="20"/>
          <w:szCs w:val="20"/>
        </w:rPr>
        <w:t>k</w:t>
      </w:r>
      <w:r w:rsidRPr="00CF3F48">
        <w:rPr>
          <w:rFonts w:ascii="Arial" w:hAnsi="Arial" w:cs="Arial"/>
          <w:sz w:val="20"/>
          <w:szCs w:val="20"/>
        </w:rPr>
        <w:t>č</w:t>
      </w:r>
      <w:r w:rsidRPr="00CF3F48">
        <w:rPr>
          <w:rFonts w:ascii="Arial" w:hAnsi="Arial" w:cs="Arial"/>
          <w:sz w:val="20"/>
          <w:szCs w:val="20"/>
        </w:rPr>
        <w:t>br</w:t>
      </w:r>
      <w:proofErr w:type="spellEnd"/>
      <w:r w:rsidRPr="00CF3F48">
        <w:rPr>
          <w:rFonts w:ascii="Arial" w:hAnsi="Arial" w:cs="Arial"/>
          <w:sz w:val="20"/>
          <w:szCs w:val="20"/>
        </w:rPr>
        <w:t>. 3044/1 i 3044/2</w:t>
      </w:r>
      <w:r w:rsidR="00000869">
        <w:rPr>
          <w:rFonts w:ascii="Arial" w:hAnsi="Arial" w:cs="Arial"/>
          <w:sz w:val="20"/>
          <w:szCs w:val="20"/>
        </w:rPr>
        <w:t xml:space="preserve"> </w:t>
      </w:r>
      <w:r w:rsidRPr="00CF3F48">
        <w:rPr>
          <w:rFonts w:ascii="Arial" w:hAnsi="Arial" w:cs="Arial"/>
          <w:sz w:val="20"/>
          <w:szCs w:val="20"/>
        </w:rPr>
        <w:t xml:space="preserve"> k.o. Brodski</w:t>
      </w:r>
      <w:r w:rsidR="00000869">
        <w:rPr>
          <w:rFonts w:ascii="Arial" w:hAnsi="Arial" w:cs="Arial"/>
          <w:sz w:val="20"/>
          <w:szCs w:val="20"/>
        </w:rPr>
        <w:t xml:space="preserve"> </w:t>
      </w:r>
    </w:p>
    <w:p w14:paraId="30E49743" w14:textId="77777777" w:rsidR="00000869" w:rsidRDefault="00000869" w:rsidP="00000869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CF3F48" w:rsidRPr="00CF3F48">
        <w:rPr>
          <w:rFonts w:ascii="Arial" w:hAnsi="Arial" w:cs="Arial"/>
          <w:sz w:val="20"/>
          <w:szCs w:val="20"/>
        </w:rPr>
        <w:t xml:space="preserve">Stupnik </w:t>
      </w:r>
      <w:r w:rsidR="00CF3F48" w:rsidRPr="00CF3F48">
        <w:rPr>
          <w:rFonts w:ascii="Arial" w:hAnsi="Arial" w:cs="Arial"/>
          <w:sz w:val="20"/>
          <w:szCs w:val="20"/>
        </w:rPr>
        <w:t xml:space="preserve"> te </w:t>
      </w:r>
      <w:proofErr w:type="spellStart"/>
      <w:r w:rsidR="00CF3F48" w:rsidRPr="00CF3F48">
        <w:rPr>
          <w:rFonts w:ascii="Arial" w:hAnsi="Arial" w:cs="Arial"/>
          <w:sz w:val="20"/>
          <w:szCs w:val="20"/>
        </w:rPr>
        <w:t>k</w:t>
      </w:r>
      <w:r w:rsidR="00CF3F48" w:rsidRPr="00CF3F48">
        <w:rPr>
          <w:rFonts w:ascii="Arial" w:hAnsi="Arial" w:cs="Arial"/>
          <w:sz w:val="20"/>
          <w:szCs w:val="20"/>
        </w:rPr>
        <w:t>č</w:t>
      </w:r>
      <w:r w:rsidR="00CF3F48" w:rsidRPr="00CF3F48">
        <w:rPr>
          <w:rFonts w:ascii="Arial" w:hAnsi="Arial" w:cs="Arial"/>
          <w:sz w:val="20"/>
          <w:szCs w:val="20"/>
        </w:rPr>
        <w:t>br</w:t>
      </w:r>
      <w:proofErr w:type="spellEnd"/>
      <w:r w:rsidR="00CF3F48" w:rsidRPr="00CF3F48">
        <w:rPr>
          <w:rFonts w:ascii="Arial" w:hAnsi="Arial" w:cs="Arial"/>
          <w:sz w:val="20"/>
          <w:szCs w:val="20"/>
        </w:rPr>
        <w:t xml:space="preserve">. </w:t>
      </w:r>
      <w:r w:rsidR="00CF3F48" w:rsidRPr="00CF3F48">
        <w:rPr>
          <w:rFonts w:ascii="Arial" w:hAnsi="Arial" w:cs="Arial"/>
          <w:sz w:val="20"/>
          <w:szCs w:val="20"/>
        </w:rPr>
        <w:t xml:space="preserve"> 3213, 3149 i 3029 k.o. Oriovac</w:t>
      </w:r>
      <w:r w:rsidR="00CF3F48">
        <w:rPr>
          <w:rFonts w:ascii="Arial" w:hAnsi="Arial" w:cs="Arial"/>
          <w:sz w:val="20"/>
          <w:szCs w:val="20"/>
        </w:rPr>
        <w:t>,</w:t>
      </w:r>
      <w:r w:rsidR="00CF3F48" w:rsidRPr="00CF3F48">
        <w:rPr>
          <w:rFonts w:ascii="Arial" w:hAnsi="Arial" w:cs="Arial"/>
          <w:sz w:val="20"/>
          <w:szCs w:val="20"/>
        </w:rPr>
        <w:t xml:space="preserve"> </w:t>
      </w:r>
      <w:r w:rsidR="00CF3F48" w:rsidRPr="00CF3F48">
        <w:rPr>
          <w:rFonts w:ascii="Arial" w:hAnsi="Arial" w:cs="Arial"/>
          <w:sz w:val="20"/>
          <w:szCs w:val="20"/>
        </w:rPr>
        <w:t>na području općina</w:t>
      </w:r>
      <w:r w:rsidR="00CF3F48">
        <w:rPr>
          <w:rFonts w:ascii="Arial" w:hAnsi="Arial" w:cs="Arial"/>
          <w:sz w:val="20"/>
          <w:szCs w:val="20"/>
        </w:rPr>
        <w:t>:</w:t>
      </w:r>
      <w:r w:rsidR="00CF3F48" w:rsidRPr="00CF3F48">
        <w:rPr>
          <w:rFonts w:ascii="Arial" w:hAnsi="Arial" w:cs="Arial"/>
          <w:sz w:val="20"/>
          <w:szCs w:val="20"/>
        </w:rPr>
        <w:t xml:space="preserve"> Bebrina, Brodski Stupnik, 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563838A0" w14:textId="25ED7382" w:rsidR="00CF3F48" w:rsidRPr="00CF3F48" w:rsidRDefault="00000869" w:rsidP="00000869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CF3F48" w:rsidRPr="00CF3F48">
        <w:rPr>
          <w:rFonts w:ascii="Arial" w:hAnsi="Arial" w:cs="Arial"/>
          <w:sz w:val="20"/>
          <w:szCs w:val="20"/>
        </w:rPr>
        <w:t xml:space="preserve">Oriovac i Sibinj te Grada Slavonskog Broda, </w:t>
      </w:r>
      <w:r w:rsidR="00CF3F48">
        <w:rPr>
          <w:rFonts w:ascii="Arial" w:hAnsi="Arial" w:cs="Arial"/>
          <w:sz w:val="20"/>
          <w:szCs w:val="20"/>
        </w:rPr>
        <w:t xml:space="preserve"> </w:t>
      </w:r>
      <w:r w:rsidR="00CF3F48" w:rsidRPr="00CF3F48">
        <w:rPr>
          <w:rFonts w:ascii="Arial" w:hAnsi="Arial" w:cs="Arial"/>
          <w:sz w:val="20"/>
          <w:szCs w:val="20"/>
        </w:rPr>
        <w:t>Brodsko-posavska županija</w:t>
      </w:r>
    </w:p>
    <w:p w14:paraId="163546F7" w14:textId="77777777" w:rsidR="00EF7CC6" w:rsidRPr="00827501" w:rsidRDefault="00EF7CC6" w:rsidP="00827501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14F02AC1" w14:textId="3C81CF56" w:rsidR="00EF7CC6" w:rsidRDefault="00EF7CC6" w:rsidP="00827501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827501">
        <w:rPr>
          <w:rFonts w:ascii="Arial" w:hAnsi="Arial" w:cs="Arial"/>
          <w:b/>
          <w:sz w:val="20"/>
          <w:szCs w:val="20"/>
        </w:rPr>
        <w:t>Sažeti opis zahvata</w:t>
      </w:r>
    </w:p>
    <w:p w14:paraId="4C365A83" w14:textId="2B41452D" w:rsidR="007B5438" w:rsidRPr="00CF3F48" w:rsidRDefault="007B5438" w:rsidP="007B5438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0746C6">
        <w:rPr>
          <w:rFonts w:ascii="Arial" w:hAnsi="Arial" w:cs="Arial"/>
          <w:bCs/>
          <w:sz w:val="20"/>
          <w:szCs w:val="20"/>
        </w:rPr>
        <w:t xml:space="preserve">Trenutno je protok rijeke </w:t>
      </w:r>
      <w:proofErr w:type="spellStart"/>
      <w:r w:rsidRPr="000746C6">
        <w:rPr>
          <w:rFonts w:ascii="Arial" w:hAnsi="Arial" w:cs="Arial"/>
          <w:bCs/>
          <w:sz w:val="20"/>
          <w:szCs w:val="20"/>
        </w:rPr>
        <w:t>Mrsunje</w:t>
      </w:r>
      <w:proofErr w:type="spellEnd"/>
      <w:r w:rsidRPr="000746C6">
        <w:rPr>
          <w:rFonts w:ascii="Arial" w:hAnsi="Arial" w:cs="Arial"/>
          <w:bCs/>
          <w:sz w:val="20"/>
          <w:szCs w:val="20"/>
        </w:rPr>
        <w:t xml:space="preserve"> ote</w:t>
      </w:r>
      <w:r w:rsidRPr="000746C6">
        <w:rPr>
          <w:rFonts w:ascii="Arial" w:hAnsi="Arial" w:cs="Arial" w:hint="eastAsia"/>
          <w:bCs/>
          <w:sz w:val="20"/>
          <w:szCs w:val="20"/>
        </w:rPr>
        <w:t>ž</w:t>
      </w:r>
      <w:r w:rsidRPr="000746C6">
        <w:rPr>
          <w:rFonts w:ascii="Arial" w:hAnsi="Arial" w:cs="Arial"/>
          <w:bCs/>
          <w:sz w:val="20"/>
          <w:szCs w:val="20"/>
        </w:rPr>
        <w:t>an zbog natalo</w:t>
      </w:r>
      <w:r w:rsidRPr="000746C6">
        <w:rPr>
          <w:rFonts w:ascii="Arial" w:hAnsi="Arial" w:cs="Arial" w:hint="eastAsia"/>
          <w:bCs/>
          <w:sz w:val="20"/>
          <w:szCs w:val="20"/>
        </w:rPr>
        <w:t>ž</w:t>
      </w:r>
      <w:r w:rsidRPr="000746C6">
        <w:rPr>
          <w:rFonts w:ascii="Arial" w:hAnsi="Arial" w:cs="Arial"/>
          <w:bCs/>
          <w:sz w:val="20"/>
          <w:szCs w:val="20"/>
        </w:rPr>
        <w:t>enog mulja te</w:t>
      </w:r>
      <w:r>
        <w:rPr>
          <w:rFonts w:ascii="Arial" w:hAnsi="Arial" w:cs="Arial"/>
          <w:bCs/>
          <w:sz w:val="20"/>
          <w:szCs w:val="20"/>
        </w:rPr>
        <w:t xml:space="preserve"> je</w:t>
      </w:r>
      <w:r w:rsidRPr="000746C6">
        <w:rPr>
          <w:rFonts w:ascii="Arial" w:hAnsi="Arial" w:cs="Arial"/>
          <w:bCs/>
          <w:sz w:val="20"/>
          <w:szCs w:val="20"/>
        </w:rPr>
        <w:t xml:space="preserve"> potrebno provesti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B5438">
        <w:rPr>
          <w:rFonts w:ascii="Arial" w:hAnsi="Arial" w:cs="Arial"/>
          <w:bCs/>
          <w:sz w:val="20"/>
          <w:szCs w:val="20"/>
        </w:rPr>
        <w:t xml:space="preserve">njegovo uklanjanje kako bi se osigurao protok </w:t>
      </w:r>
      <w:r>
        <w:rPr>
          <w:rFonts w:ascii="Arial" w:hAnsi="Arial" w:cs="Arial"/>
          <w:bCs/>
          <w:sz w:val="20"/>
          <w:szCs w:val="20"/>
        </w:rPr>
        <w:t>i</w:t>
      </w:r>
      <w:r w:rsidRPr="007B5438">
        <w:rPr>
          <w:rFonts w:ascii="Arial" w:hAnsi="Arial" w:cs="Arial"/>
          <w:bCs/>
          <w:sz w:val="20"/>
          <w:szCs w:val="20"/>
        </w:rPr>
        <w:t xml:space="preserve"> sprije</w:t>
      </w:r>
      <w:r w:rsidRPr="007B5438">
        <w:rPr>
          <w:rFonts w:ascii="Arial" w:hAnsi="Arial" w:cs="Arial" w:hint="eastAsia"/>
          <w:bCs/>
          <w:sz w:val="20"/>
          <w:szCs w:val="20"/>
        </w:rPr>
        <w:t>č</w:t>
      </w:r>
      <w:r w:rsidRPr="007B5438">
        <w:rPr>
          <w:rFonts w:ascii="Arial" w:hAnsi="Arial" w:cs="Arial"/>
          <w:bCs/>
          <w:sz w:val="20"/>
          <w:szCs w:val="20"/>
        </w:rPr>
        <w:t>ilo plavljenje okolnih povr</w:t>
      </w:r>
      <w:r w:rsidRPr="007B5438">
        <w:rPr>
          <w:rFonts w:ascii="Arial" w:hAnsi="Arial" w:cs="Arial" w:hint="eastAsia"/>
          <w:bCs/>
          <w:sz w:val="20"/>
          <w:szCs w:val="20"/>
        </w:rPr>
        <w:t>š</w:t>
      </w:r>
      <w:r w:rsidRPr="007B5438">
        <w:rPr>
          <w:rFonts w:ascii="Arial" w:hAnsi="Arial" w:cs="Arial"/>
          <w:bCs/>
          <w:sz w:val="20"/>
          <w:szCs w:val="20"/>
        </w:rPr>
        <w:t>ina</w:t>
      </w:r>
      <w:r>
        <w:rPr>
          <w:rFonts w:ascii="Arial" w:hAnsi="Arial" w:cs="Arial"/>
          <w:bCs/>
          <w:sz w:val="20"/>
          <w:szCs w:val="20"/>
        </w:rPr>
        <w:t>.</w:t>
      </w:r>
      <w:r w:rsidR="00CB47F9" w:rsidRPr="00CB47F9">
        <w:rPr>
          <w:rFonts w:ascii="Arial" w:hAnsi="Arial" w:cs="Arial"/>
          <w:sz w:val="20"/>
          <w:szCs w:val="20"/>
        </w:rPr>
        <w:t xml:space="preserve"> </w:t>
      </w:r>
      <w:r w:rsidR="00CB47F9">
        <w:rPr>
          <w:rFonts w:ascii="Arial" w:hAnsi="Arial" w:cs="Arial"/>
          <w:sz w:val="20"/>
          <w:szCs w:val="20"/>
        </w:rPr>
        <w:t xml:space="preserve">U svrhu </w:t>
      </w:r>
      <w:r w:rsidR="00CB47F9" w:rsidRPr="00CF3F48">
        <w:rPr>
          <w:rFonts w:ascii="Arial" w:hAnsi="Arial" w:cs="Arial"/>
          <w:sz w:val="20"/>
          <w:szCs w:val="20"/>
        </w:rPr>
        <w:t>pobolj</w:t>
      </w:r>
      <w:r w:rsidR="00CB47F9" w:rsidRPr="00CF3F48">
        <w:rPr>
          <w:rFonts w:ascii="Arial" w:hAnsi="Arial" w:cs="Arial" w:hint="eastAsia"/>
          <w:sz w:val="20"/>
          <w:szCs w:val="20"/>
        </w:rPr>
        <w:t>š</w:t>
      </w:r>
      <w:r w:rsidR="00CB47F9" w:rsidRPr="00CF3F48">
        <w:rPr>
          <w:rFonts w:ascii="Arial" w:hAnsi="Arial" w:cs="Arial"/>
          <w:sz w:val="20"/>
          <w:szCs w:val="20"/>
        </w:rPr>
        <w:t>anj</w:t>
      </w:r>
      <w:r w:rsidR="00CB47F9">
        <w:rPr>
          <w:rFonts w:ascii="Arial" w:hAnsi="Arial" w:cs="Arial"/>
          <w:sz w:val="20"/>
          <w:szCs w:val="20"/>
        </w:rPr>
        <w:t>a</w:t>
      </w:r>
      <w:r w:rsidR="00CB47F9" w:rsidRPr="00CF3F48">
        <w:rPr>
          <w:rFonts w:ascii="Arial" w:hAnsi="Arial" w:cs="Arial"/>
          <w:sz w:val="20"/>
          <w:szCs w:val="20"/>
        </w:rPr>
        <w:t xml:space="preserve"> vodnog </w:t>
      </w:r>
      <w:r w:rsidR="00CB47F9" w:rsidRPr="00CF3F48">
        <w:rPr>
          <w:rFonts w:ascii="Arial" w:hAnsi="Arial" w:cs="Arial"/>
          <w:sz w:val="20"/>
          <w:szCs w:val="20"/>
        </w:rPr>
        <w:lastRenderedPageBreak/>
        <w:t>re</w:t>
      </w:r>
      <w:r w:rsidR="00CB47F9" w:rsidRPr="00CF3F48">
        <w:rPr>
          <w:rFonts w:ascii="Arial" w:hAnsi="Arial" w:cs="Arial" w:hint="eastAsia"/>
          <w:sz w:val="20"/>
          <w:szCs w:val="20"/>
        </w:rPr>
        <w:t>ž</w:t>
      </w:r>
      <w:r w:rsidR="00CB47F9" w:rsidRPr="00CF3F48">
        <w:rPr>
          <w:rFonts w:ascii="Arial" w:hAnsi="Arial" w:cs="Arial"/>
          <w:sz w:val="20"/>
          <w:szCs w:val="20"/>
        </w:rPr>
        <w:t xml:space="preserve">ima rijeke </w:t>
      </w:r>
      <w:proofErr w:type="spellStart"/>
      <w:r w:rsidR="00CB47F9" w:rsidRPr="00CF3F48">
        <w:rPr>
          <w:rFonts w:ascii="Arial" w:hAnsi="Arial" w:cs="Arial"/>
          <w:sz w:val="20"/>
          <w:szCs w:val="20"/>
        </w:rPr>
        <w:t>Mrsunje</w:t>
      </w:r>
      <w:proofErr w:type="spellEnd"/>
      <w:r w:rsidR="00CB47F9">
        <w:rPr>
          <w:rFonts w:ascii="Arial" w:hAnsi="Arial" w:cs="Arial"/>
          <w:sz w:val="20"/>
          <w:szCs w:val="20"/>
        </w:rPr>
        <w:t>, predmetnim zahvatom se planira u</w:t>
      </w:r>
      <w:r w:rsidR="00CB47F9" w:rsidRPr="00CF3F48">
        <w:rPr>
          <w:rFonts w:ascii="Arial" w:hAnsi="Arial" w:cs="Arial"/>
          <w:sz w:val="20"/>
          <w:szCs w:val="20"/>
        </w:rPr>
        <w:t>klanjanje nanosa iz korita rijeke</w:t>
      </w:r>
      <w:r w:rsidR="00CB47F9">
        <w:rPr>
          <w:rFonts w:ascii="Arial" w:hAnsi="Arial" w:cs="Arial"/>
          <w:sz w:val="20"/>
          <w:szCs w:val="20"/>
        </w:rPr>
        <w:t xml:space="preserve">, kako bi se </w:t>
      </w:r>
      <w:r w:rsidR="00CB47F9" w:rsidRPr="00CF3F48">
        <w:rPr>
          <w:rFonts w:ascii="Arial" w:hAnsi="Arial" w:cs="Arial"/>
          <w:sz w:val="20"/>
          <w:szCs w:val="20"/>
        </w:rPr>
        <w:t>pove</w:t>
      </w:r>
      <w:r w:rsidR="00CB47F9" w:rsidRPr="00CF3F48">
        <w:rPr>
          <w:rFonts w:ascii="Arial" w:hAnsi="Arial" w:cs="Arial" w:hint="eastAsia"/>
          <w:sz w:val="20"/>
          <w:szCs w:val="20"/>
        </w:rPr>
        <w:t>ć</w:t>
      </w:r>
      <w:r w:rsidR="00CB47F9" w:rsidRPr="00CF3F48">
        <w:rPr>
          <w:rFonts w:ascii="Arial" w:hAnsi="Arial" w:cs="Arial"/>
          <w:sz w:val="20"/>
          <w:szCs w:val="20"/>
        </w:rPr>
        <w:t>ava akumulacijska sposobnost rijeke te pobolj</w:t>
      </w:r>
      <w:r w:rsidR="00CB47F9" w:rsidRPr="00CF3F48">
        <w:rPr>
          <w:rFonts w:ascii="Arial" w:hAnsi="Arial" w:cs="Arial" w:hint="eastAsia"/>
          <w:sz w:val="20"/>
          <w:szCs w:val="20"/>
        </w:rPr>
        <w:t>š</w:t>
      </w:r>
      <w:r w:rsidR="00CB47F9" w:rsidRPr="00CF3F48">
        <w:rPr>
          <w:rFonts w:ascii="Arial" w:hAnsi="Arial" w:cs="Arial"/>
          <w:sz w:val="20"/>
          <w:szCs w:val="20"/>
        </w:rPr>
        <w:t>anj</w:t>
      </w:r>
      <w:r w:rsidR="00CB47F9">
        <w:rPr>
          <w:rFonts w:ascii="Arial" w:hAnsi="Arial" w:cs="Arial"/>
          <w:sz w:val="20"/>
          <w:szCs w:val="20"/>
        </w:rPr>
        <w:t>e</w:t>
      </w:r>
      <w:r w:rsidR="00CB47F9" w:rsidRPr="00CF3F48">
        <w:rPr>
          <w:rFonts w:ascii="Arial" w:hAnsi="Arial" w:cs="Arial"/>
          <w:sz w:val="20"/>
          <w:szCs w:val="20"/>
        </w:rPr>
        <w:t xml:space="preserve"> kakvo</w:t>
      </w:r>
      <w:r w:rsidR="00CB47F9" w:rsidRPr="00CF3F48">
        <w:rPr>
          <w:rFonts w:ascii="Arial" w:hAnsi="Arial" w:cs="Arial" w:hint="eastAsia"/>
          <w:sz w:val="20"/>
          <w:szCs w:val="20"/>
        </w:rPr>
        <w:t>ć</w:t>
      </w:r>
      <w:r w:rsidR="00CB47F9" w:rsidRPr="00CF3F48">
        <w:rPr>
          <w:rFonts w:ascii="Arial" w:hAnsi="Arial" w:cs="Arial"/>
          <w:sz w:val="20"/>
          <w:szCs w:val="20"/>
        </w:rPr>
        <w:t>e vode eliminiranjem</w:t>
      </w:r>
      <w:r w:rsidR="00CB47F9">
        <w:rPr>
          <w:rFonts w:ascii="Arial" w:hAnsi="Arial" w:cs="Arial"/>
          <w:sz w:val="20"/>
          <w:szCs w:val="20"/>
        </w:rPr>
        <w:t xml:space="preserve"> </w:t>
      </w:r>
      <w:r w:rsidR="00CB47F9" w:rsidRPr="00CF3F48">
        <w:rPr>
          <w:rFonts w:ascii="Arial" w:hAnsi="Arial" w:cs="Arial"/>
          <w:sz w:val="20"/>
          <w:szCs w:val="20"/>
        </w:rPr>
        <w:t>izvora nutrijenata koji se aktiviraju iz sedimenta</w:t>
      </w:r>
      <w:r w:rsidR="00CB47F9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F3F48" w:rsidRPr="00CF3F48">
        <w:rPr>
          <w:rFonts w:ascii="Arial" w:hAnsi="Arial" w:cs="Arial"/>
          <w:sz w:val="20"/>
          <w:szCs w:val="20"/>
        </w:rPr>
        <w:t>Nositelj zahvata planira restauraciju</w:t>
      </w:r>
      <w:r w:rsidR="00CF3F48">
        <w:rPr>
          <w:rFonts w:ascii="Arial" w:hAnsi="Arial" w:cs="Arial"/>
          <w:sz w:val="20"/>
          <w:szCs w:val="20"/>
        </w:rPr>
        <w:t xml:space="preserve"> </w:t>
      </w:r>
      <w:r w:rsidR="00CF3F48" w:rsidRPr="00CF3F48">
        <w:rPr>
          <w:rFonts w:ascii="Arial" w:hAnsi="Arial" w:cs="Arial"/>
          <w:sz w:val="20"/>
          <w:szCs w:val="20"/>
        </w:rPr>
        <w:t xml:space="preserve">rijeke </w:t>
      </w:r>
      <w:proofErr w:type="spellStart"/>
      <w:r w:rsidR="00CF3F48" w:rsidRPr="00CF3F48">
        <w:rPr>
          <w:rFonts w:ascii="Arial" w:hAnsi="Arial" w:cs="Arial"/>
          <w:sz w:val="20"/>
          <w:szCs w:val="20"/>
        </w:rPr>
        <w:t>Mrsunje</w:t>
      </w:r>
      <w:proofErr w:type="spellEnd"/>
      <w:r w:rsidR="00CF3F48" w:rsidRPr="00CF3F48">
        <w:rPr>
          <w:rFonts w:ascii="Arial" w:hAnsi="Arial" w:cs="Arial"/>
          <w:sz w:val="20"/>
          <w:szCs w:val="20"/>
        </w:rPr>
        <w:t xml:space="preserve"> od km 1+660 do km 22+900 i od km 23+500 do km 26+330. Provedbom zahvata </w:t>
      </w:r>
      <w:r>
        <w:rPr>
          <w:rFonts w:ascii="Arial" w:hAnsi="Arial" w:cs="Arial"/>
          <w:sz w:val="20"/>
          <w:szCs w:val="20"/>
        </w:rPr>
        <w:t>je</w:t>
      </w:r>
      <w:r w:rsidR="00CF3F48" w:rsidRPr="00CF3F48">
        <w:rPr>
          <w:rFonts w:ascii="Arial" w:hAnsi="Arial" w:cs="Arial"/>
          <w:sz w:val="20"/>
          <w:szCs w:val="20"/>
        </w:rPr>
        <w:t xml:space="preserve"> predvi</w:t>
      </w:r>
      <w:r w:rsidR="00CF3F48" w:rsidRPr="00CF3F48">
        <w:rPr>
          <w:rFonts w:ascii="Arial" w:hAnsi="Arial" w:cs="Arial" w:hint="eastAsia"/>
          <w:sz w:val="20"/>
          <w:szCs w:val="20"/>
        </w:rPr>
        <w:t>đ</w:t>
      </w:r>
      <w:r w:rsidR="00CF3F48" w:rsidRPr="00CF3F48">
        <w:rPr>
          <w:rFonts w:ascii="Arial" w:hAnsi="Arial" w:cs="Arial"/>
          <w:sz w:val="20"/>
          <w:szCs w:val="20"/>
        </w:rPr>
        <w:t>eno  uklanjanje vi</w:t>
      </w:r>
      <w:r w:rsidR="00CF3F48" w:rsidRPr="00CF3F48">
        <w:rPr>
          <w:rFonts w:ascii="Arial" w:hAnsi="Arial" w:cs="Arial" w:hint="eastAsia"/>
          <w:sz w:val="20"/>
          <w:szCs w:val="20"/>
        </w:rPr>
        <w:t>š</w:t>
      </w:r>
      <w:r w:rsidR="00CF3F48" w:rsidRPr="00CF3F48">
        <w:rPr>
          <w:rFonts w:ascii="Arial" w:hAnsi="Arial" w:cs="Arial"/>
          <w:sz w:val="20"/>
          <w:szCs w:val="20"/>
        </w:rPr>
        <w:t xml:space="preserve">ka nanosa iz korita rijeke </w:t>
      </w:r>
      <w:proofErr w:type="spellStart"/>
      <w:r w:rsidR="00CF3F48" w:rsidRPr="00CF3F48">
        <w:rPr>
          <w:rFonts w:ascii="Arial" w:hAnsi="Arial" w:cs="Arial"/>
          <w:sz w:val="20"/>
          <w:szCs w:val="20"/>
        </w:rPr>
        <w:t>Mrsunje</w:t>
      </w:r>
      <w:proofErr w:type="spellEnd"/>
      <w:r w:rsidR="00CF3F48">
        <w:rPr>
          <w:rFonts w:ascii="Arial" w:hAnsi="Arial" w:cs="Arial"/>
          <w:sz w:val="20"/>
          <w:szCs w:val="20"/>
        </w:rPr>
        <w:t xml:space="preserve"> </w:t>
      </w:r>
      <w:r w:rsidR="00CF3F48" w:rsidRPr="00CF3F48">
        <w:rPr>
          <w:rFonts w:ascii="Arial" w:hAnsi="Arial" w:cs="Arial"/>
          <w:sz w:val="20"/>
          <w:szCs w:val="20"/>
        </w:rPr>
        <w:t xml:space="preserve">na </w:t>
      </w:r>
      <w:proofErr w:type="spellStart"/>
      <w:r w:rsidR="00CF3F48" w:rsidRPr="00CF3F48">
        <w:rPr>
          <w:rFonts w:ascii="Arial" w:hAnsi="Arial" w:cs="Arial"/>
          <w:sz w:val="20"/>
          <w:szCs w:val="20"/>
        </w:rPr>
        <w:t>k</w:t>
      </w:r>
      <w:r w:rsidR="00CF3F48">
        <w:rPr>
          <w:rFonts w:ascii="Arial" w:hAnsi="Arial" w:cs="Arial"/>
          <w:sz w:val="20"/>
          <w:szCs w:val="20"/>
        </w:rPr>
        <w:t>č</w:t>
      </w:r>
      <w:r w:rsidR="00CF3F48" w:rsidRPr="00CF3F48">
        <w:rPr>
          <w:rFonts w:ascii="Arial" w:hAnsi="Arial" w:cs="Arial"/>
          <w:sz w:val="20"/>
          <w:szCs w:val="20"/>
        </w:rPr>
        <w:t>br</w:t>
      </w:r>
      <w:proofErr w:type="spellEnd"/>
      <w:r w:rsidR="00CF3F48" w:rsidRPr="00CF3F48">
        <w:rPr>
          <w:rFonts w:ascii="Arial" w:hAnsi="Arial" w:cs="Arial"/>
          <w:sz w:val="20"/>
          <w:szCs w:val="20"/>
        </w:rPr>
        <w:t>. 3167/1</w:t>
      </w:r>
      <w:r w:rsidR="000746C6">
        <w:rPr>
          <w:rFonts w:ascii="Arial" w:hAnsi="Arial" w:cs="Arial"/>
          <w:sz w:val="20"/>
          <w:szCs w:val="20"/>
        </w:rPr>
        <w:t xml:space="preserve">  </w:t>
      </w:r>
      <w:r w:rsidR="00CF3F48" w:rsidRPr="00CF3F48">
        <w:rPr>
          <w:rFonts w:ascii="Arial" w:hAnsi="Arial" w:cs="Arial"/>
          <w:sz w:val="20"/>
          <w:szCs w:val="20"/>
        </w:rPr>
        <w:t>k.o. Brodski Varo</w:t>
      </w:r>
      <w:r w:rsidR="00CF3F48" w:rsidRPr="00CF3F48">
        <w:rPr>
          <w:rFonts w:ascii="Arial" w:hAnsi="Arial" w:cs="Arial" w:hint="eastAsia"/>
          <w:sz w:val="20"/>
          <w:szCs w:val="20"/>
        </w:rPr>
        <w:t>š</w:t>
      </w:r>
      <w:r w:rsidR="00CF3F48" w:rsidRPr="00CF3F48">
        <w:rPr>
          <w:rFonts w:ascii="Arial" w:hAnsi="Arial" w:cs="Arial"/>
          <w:sz w:val="20"/>
          <w:szCs w:val="20"/>
        </w:rPr>
        <w:t xml:space="preserve">, </w:t>
      </w:r>
      <w:r w:rsidR="000746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3F48" w:rsidRPr="00CF3F48">
        <w:rPr>
          <w:rFonts w:ascii="Arial" w:hAnsi="Arial" w:cs="Arial"/>
          <w:sz w:val="20"/>
          <w:szCs w:val="20"/>
        </w:rPr>
        <w:t>k</w:t>
      </w:r>
      <w:r w:rsidR="000746C6">
        <w:rPr>
          <w:rFonts w:ascii="Arial" w:hAnsi="Arial" w:cs="Arial"/>
          <w:sz w:val="20"/>
          <w:szCs w:val="20"/>
        </w:rPr>
        <w:t>č</w:t>
      </w:r>
      <w:r w:rsidR="00CF3F48" w:rsidRPr="00CF3F48">
        <w:rPr>
          <w:rFonts w:ascii="Arial" w:hAnsi="Arial" w:cs="Arial"/>
          <w:sz w:val="20"/>
          <w:szCs w:val="20"/>
        </w:rPr>
        <w:t>br</w:t>
      </w:r>
      <w:proofErr w:type="spellEnd"/>
      <w:r w:rsidR="00CF3F48" w:rsidRPr="00CF3F48">
        <w:rPr>
          <w:rFonts w:ascii="Arial" w:hAnsi="Arial" w:cs="Arial"/>
          <w:sz w:val="20"/>
          <w:szCs w:val="20"/>
        </w:rPr>
        <w:t xml:space="preserve">. 1279 i 1280 k.o. </w:t>
      </w:r>
      <w:proofErr w:type="spellStart"/>
      <w:r w:rsidR="00CF3F48" w:rsidRPr="00CF3F48">
        <w:rPr>
          <w:rFonts w:ascii="Arial" w:hAnsi="Arial" w:cs="Arial"/>
          <w:sz w:val="20"/>
          <w:szCs w:val="20"/>
        </w:rPr>
        <w:t>Kani</w:t>
      </w:r>
      <w:r w:rsidR="00CF3F48" w:rsidRPr="00CF3F48">
        <w:rPr>
          <w:rFonts w:ascii="Arial" w:hAnsi="Arial" w:cs="Arial" w:hint="eastAsia"/>
          <w:sz w:val="20"/>
          <w:szCs w:val="20"/>
        </w:rPr>
        <w:t>ž</w:t>
      </w:r>
      <w:r w:rsidR="00CF3F48" w:rsidRPr="00CF3F48">
        <w:rPr>
          <w:rFonts w:ascii="Arial" w:hAnsi="Arial" w:cs="Arial"/>
          <w:sz w:val="20"/>
          <w:szCs w:val="20"/>
        </w:rPr>
        <w:t>a</w:t>
      </w:r>
      <w:proofErr w:type="spellEnd"/>
      <w:r w:rsidR="00CF3F48" w:rsidRPr="00CF3F4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F3F48" w:rsidRPr="00CF3F48">
        <w:rPr>
          <w:rFonts w:ascii="Arial" w:hAnsi="Arial" w:cs="Arial"/>
          <w:sz w:val="20"/>
          <w:szCs w:val="20"/>
        </w:rPr>
        <w:t>k</w:t>
      </w:r>
      <w:r w:rsidR="000746C6">
        <w:rPr>
          <w:rFonts w:ascii="Arial" w:hAnsi="Arial" w:cs="Arial"/>
          <w:sz w:val="20"/>
          <w:szCs w:val="20"/>
        </w:rPr>
        <w:t>č</w:t>
      </w:r>
      <w:r w:rsidR="00CF3F48" w:rsidRPr="00CF3F48">
        <w:rPr>
          <w:rFonts w:ascii="Arial" w:hAnsi="Arial" w:cs="Arial"/>
          <w:sz w:val="20"/>
          <w:szCs w:val="20"/>
        </w:rPr>
        <w:t>br</w:t>
      </w:r>
      <w:proofErr w:type="spellEnd"/>
      <w:r w:rsidR="00CF3F48" w:rsidRPr="00CF3F48">
        <w:rPr>
          <w:rFonts w:ascii="Arial" w:hAnsi="Arial" w:cs="Arial"/>
          <w:sz w:val="20"/>
          <w:szCs w:val="20"/>
        </w:rPr>
        <w:t>. 3044/1 i 3044/2 k.o. Brodski</w:t>
      </w:r>
      <w:r w:rsidR="000746C6">
        <w:rPr>
          <w:rFonts w:ascii="Arial" w:hAnsi="Arial" w:cs="Arial"/>
          <w:sz w:val="20"/>
          <w:szCs w:val="20"/>
        </w:rPr>
        <w:t xml:space="preserve"> </w:t>
      </w:r>
      <w:r w:rsidR="00CF3F48" w:rsidRPr="00CF3F48">
        <w:rPr>
          <w:rFonts w:ascii="Arial" w:hAnsi="Arial" w:cs="Arial"/>
          <w:sz w:val="20"/>
          <w:szCs w:val="20"/>
        </w:rPr>
        <w:t xml:space="preserve">Stupnik </w:t>
      </w:r>
      <w:r w:rsidR="000746C6">
        <w:rPr>
          <w:rFonts w:ascii="Arial" w:hAnsi="Arial" w:cs="Arial"/>
          <w:sz w:val="20"/>
          <w:szCs w:val="20"/>
        </w:rPr>
        <w:t xml:space="preserve"> te </w:t>
      </w:r>
      <w:proofErr w:type="spellStart"/>
      <w:r w:rsidR="00CF3F48" w:rsidRPr="00CF3F48">
        <w:rPr>
          <w:rFonts w:ascii="Arial" w:hAnsi="Arial" w:cs="Arial"/>
          <w:sz w:val="20"/>
          <w:szCs w:val="20"/>
        </w:rPr>
        <w:t>k</w:t>
      </w:r>
      <w:r w:rsidR="000746C6">
        <w:rPr>
          <w:rFonts w:ascii="Arial" w:hAnsi="Arial" w:cs="Arial"/>
          <w:sz w:val="20"/>
          <w:szCs w:val="20"/>
        </w:rPr>
        <w:t>č</w:t>
      </w:r>
      <w:r w:rsidR="00CF3F48" w:rsidRPr="00CF3F48">
        <w:rPr>
          <w:rFonts w:ascii="Arial" w:hAnsi="Arial" w:cs="Arial"/>
          <w:sz w:val="20"/>
          <w:szCs w:val="20"/>
        </w:rPr>
        <w:t>br</w:t>
      </w:r>
      <w:proofErr w:type="spellEnd"/>
      <w:r w:rsidR="000746C6">
        <w:rPr>
          <w:rFonts w:ascii="Arial" w:hAnsi="Arial" w:cs="Arial"/>
          <w:sz w:val="20"/>
          <w:szCs w:val="20"/>
        </w:rPr>
        <w:t xml:space="preserve">. </w:t>
      </w:r>
      <w:r w:rsidR="00CF3F48" w:rsidRPr="00CF3F48">
        <w:rPr>
          <w:rFonts w:ascii="Arial" w:hAnsi="Arial" w:cs="Arial"/>
          <w:sz w:val="20"/>
          <w:szCs w:val="20"/>
        </w:rPr>
        <w:t xml:space="preserve"> 3213, 3149 i 3029 k.o. Oriovac. Uklonjeni materijal </w:t>
      </w:r>
      <w:r w:rsidR="00CF3F48" w:rsidRPr="00CF3F48">
        <w:rPr>
          <w:rFonts w:ascii="Arial" w:hAnsi="Arial" w:cs="Arial" w:hint="eastAsia"/>
          <w:sz w:val="20"/>
          <w:szCs w:val="20"/>
        </w:rPr>
        <w:t>ć</w:t>
      </w:r>
      <w:r w:rsidR="00CF3F48" w:rsidRPr="00CF3F48">
        <w:rPr>
          <w:rFonts w:ascii="Arial" w:hAnsi="Arial" w:cs="Arial"/>
          <w:sz w:val="20"/>
          <w:szCs w:val="20"/>
        </w:rPr>
        <w:t>e se trajno deponirati u podru</w:t>
      </w:r>
      <w:r w:rsidR="00CF3F48" w:rsidRPr="00CF3F48">
        <w:rPr>
          <w:rFonts w:ascii="Arial" w:hAnsi="Arial" w:cs="Arial" w:hint="eastAsia"/>
          <w:sz w:val="20"/>
          <w:szCs w:val="20"/>
        </w:rPr>
        <w:t>č</w:t>
      </w:r>
      <w:r w:rsidR="00CF3F48" w:rsidRPr="00CF3F48">
        <w:rPr>
          <w:rFonts w:ascii="Arial" w:hAnsi="Arial" w:cs="Arial"/>
          <w:sz w:val="20"/>
          <w:szCs w:val="20"/>
        </w:rPr>
        <w:t>ju</w:t>
      </w:r>
      <w:r w:rsidR="000746C6">
        <w:rPr>
          <w:rFonts w:ascii="Arial" w:hAnsi="Arial" w:cs="Arial"/>
          <w:sz w:val="20"/>
          <w:szCs w:val="20"/>
        </w:rPr>
        <w:t xml:space="preserve"> </w:t>
      </w:r>
      <w:r w:rsidR="00CF3F48" w:rsidRPr="00CF3F48">
        <w:rPr>
          <w:rFonts w:ascii="Arial" w:hAnsi="Arial" w:cs="Arial"/>
          <w:sz w:val="20"/>
          <w:szCs w:val="20"/>
        </w:rPr>
        <w:t xml:space="preserve">uz obalu, odnosno u prostoru </w:t>
      </w:r>
      <w:proofErr w:type="spellStart"/>
      <w:r w:rsidR="00CF3F48" w:rsidRPr="00CF3F48">
        <w:rPr>
          <w:rFonts w:ascii="Arial" w:hAnsi="Arial" w:cs="Arial"/>
          <w:sz w:val="20"/>
          <w:szCs w:val="20"/>
        </w:rPr>
        <w:t>inundacije</w:t>
      </w:r>
      <w:proofErr w:type="spellEnd"/>
      <w:r w:rsidR="00CF3F48" w:rsidRPr="00CF3F48">
        <w:rPr>
          <w:rFonts w:ascii="Arial" w:hAnsi="Arial" w:cs="Arial"/>
          <w:sz w:val="20"/>
          <w:szCs w:val="20"/>
        </w:rPr>
        <w:t xml:space="preserve"> na navedenim </w:t>
      </w:r>
      <w:r w:rsidR="000746C6">
        <w:rPr>
          <w:rFonts w:ascii="Arial" w:hAnsi="Arial" w:cs="Arial"/>
          <w:sz w:val="20"/>
          <w:szCs w:val="20"/>
        </w:rPr>
        <w:t>česticama</w:t>
      </w:r>
      <w:r w:rsidR="00CF3F48" w:rsidRPr="00CF3F48">
        <w:rPr>
          <w:rFonts w:ascii="Arial" w:hAnsi="Arial" w:cs="Arial"/>
          <w:sz w:val="20"/>
          <w:szCs w:val="20"/>
        </w:rPr>
        <w:t xml:space="preserve"> unutar lokacije zahvata. Ukupna duljina</w:t>
      </w:r>
      <w:r w:rsidR="000746C6">
        <w:rPr>
          <w:rFonts w:ascii="Arial" w:hAnsi="Arial" w:cs="Arial"/>
          <w:sz w:val="20"/>
          <w:szCs w:val="20"/>
        </w:rPr>
        <w:t xml:space="preserve"> </w:t>
      </w:r>
      <w:r w:rsidR="00CF3F48" w:rsidRPr="00CF3F48">
        <w:rPr>
          <w:rFonts w:ascii="Arial" w:hAnsi="Arial" w:cs="Arial"/>
          <w:sz w:val="20"/>
          <w:szCs w:val="20"/>
        </w:rPr>
        <w:t xml:space="preserve">dionice koja </w:t>
      </w:r>
      <w:r w:rsidR="00CF3F48" w:rsidRPr="00CF3F48">
        <w:rPr>
          <w:rFonts w:ascii="Arial" w:hAnsi="Arial" w:cs="Arial" w:hint="eastAsia"/>
          <w:sz w:val="20"/>
          <w:szCs w:val="20"/>
        </w:rPr>
        <w:t>ć</w:t>
      </w:r>
      <w:r w:rsidR="00CF3F48" w:rsidRPr="00CF3F48">
        <w:rPr>
          <w:rFonts w:ascii="Arial" w:hAnsi="Arial" w:cs="Arial"/>
          <w:sz w:val="20"/>
          <w:szCs w:val="20"/>
        </w:rPr>
        <w:t>e se urediti je oko 24.070 m, a ukupna povr</w:t>
      </w:r>
      <w:r w:rsidR="00CF3F48" w:rsidRPr="00CF3F48">
        <w:rPr>
          <w:rFonts w:ascii="Arial" w:hAnsi="Arial" w:cs="Arial" w:hint="eastAsia"/>
          <w:sz w:val="20"/>
          <w:szCs w:val="20"/>
        </w:rPr>
        <w:t>š</w:t>
      </w:r>
      <w:r w:rsidR="00CF3F48" w:rsidRPr="00CF3F48">
        <w:rPr>
          <w:rFonts w:ascii="Arial" w:hAnsi="Arial" w:cs="Arial"/>
          <w:sz w:val="20"/>
          <w:szCs w:val="20"/>
        </w:rPr>
        <w:t xml:space="preserve">ina obuhvata zahvata je oko 100 ha. </w:t>
      </w:r>
      <w:r w:rsidR="000746C6" w:rsidRPr="000746C6">
        <w:rPr>
          <w:rFonts w:ascii="Arial" w:hAnsi="Arial" w:cs="Arial"/>
          <w:bCs/>
          <w:sz w:val="20"/>
          <w:szCs w:val="20"/>
        </w:rPr>
        <w:t xml:space="preserve">Restauracija rijeke </w:t>
      </w:r>
      <w:proofErr w:type="spellStart"/>
      <w:r w:rsidR="000746C6" w:rsidRPr="000746C6">
        <w:rPr>
          <w:rFonts w:ascii="Arial" w:hAnsi="Arial" w:cs="Arial"/>
          <w:bCs/>
          <w:sz w:val="20"/>
          <w:szCs w:val="20"/>
        </w:rPr>
        <w:t>Mrsunje</w:t>
      </w:r>
      <w:proofErr w:type="spellEnd"/>
      <w:r w:rsidR="000746C6" w:rsidRPr="000746C6">
        <w:rPr>
          <w:rFonts w:ascii="Arial" w:hAnsi="Arial" w:cs="Arial"/>
          <w:bCs/>
          <w:sz w:val="20"/>
          <w:szCs w:val="20"/>
        </w:rPr>
        <w:t>, odnosno uklanjanje vi</w:t>
      </w:r>
      <w:r w:rsidR="000746C6" w:rsidRPr="000746C6">
        <w:rPr>
          <w:rFonts w:ascii="Arial" w:hAnsi="Arial" w:cs="Arial" w:hint="eastAsia"/>
          <w:bCs/>
          <w:sz w:val="20"/>
          <w:szCs w:val="20"/>
        </w:rPr>
        <w:t>š</w:t>
      </w:r>
      <w:r w:rsidR="000746C6" w:rsidRPr="000746C6">
        <w:rPr>
          <w:rFonts w:ascii="Arial" w:hAnsi="Arial" w:cs="Arial"/>
          <w:bCs/>
          <w:sz w:val="20"/>
          <w:szCs w:val="20"/>
        </w:rPr>
        <w:t>ka nanosa, na predmetnoj dionici tehnolo</w:t>
      </w:r>
      <w:r w:rsidR="000746C6" w:rsidRPr="000746C6">
        <w:rPr>
          <w:rFonts w:ascii="Arial" w:hAnsi="Arial" w:cs="Arial" w:hint="eastAsia"/>
          <w:bCs/>
          <w:sz w:val="20"/>
          <w:szCs w:val="20"/>
        </w:rPr>
        <w:t>š</w:t>
      </w:r>
      <w:r w:rsidR="000746C6" w:rsidRPr="000746C6">
        <w:rPr>
          <w:rFonts w:ascii="Arial" w:hAnsi="Arial" w:cs="Arial"/>
          <w:bCs/>
          <w:sz w:val="20"/>
          <w:szCs w:val="20"/>
        </w:rPr>
        <w:t>ki je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0746C6" w:rsidRPr="000746C6">
        <w:rPr>
          <w:rFonts w:ascii="Arial" w:hAnsi="Arial" w:cs="Arial"/>
          <w:bCs/>
          <w:sz w:val="20"/>
          <w:szCs w:val="20"/>
        </w:rPr>
        <w:t>predvi</w:t>
      </w:r>
      <w:r w:rsidR="000746C6" w:rsidRPr="000746C6">
        <w:rPr>
          <w:rFonts w:ascii="Arial" w:hAnsi="Arial" w:cs="Arial" w:hint="eastAsia"/>
          <w:bCs/>
          <w:sz w:val="20"/>
          <w:szCs w:val="20"/>
        </w:rPr>
        <w:t>đ</w:t>
      </w:r>
      <w:r w:rsidR="000746C6" w:rsidRPr="000746C6">
        <w:rPr>
          <w:rFonts w:ascii="Arial" w:hAnsi="Arial" w:cs="Arial"/>
          <w:bCs/>
          <w:sz w:val="20"/>
          <w:szCs w:val="20"/>
        </w:rPr>
        <w:t>eno primjenom bagera i drugih strojeva s obale</w:t>
      </w:r>
      <w:r>
        <w:rPr>
          <w:rFonts w:ascii="Arial" w:hAnsi="Arial" w:cs="Arial"/>
          <w:bCs/>
          <w:sz w:val="20"/>
          <w:szCs w:val="20"/>
        </w:rPr>
        <w:t>.</w:t>
      </w:r>
      <w:r w:rsidR="000746C6" w:rsidRPr="000746C6">
        <w:rPr>
          <w:rFonts w:ascii="Arial" w:hAnsi="Arial" w:cs="Arial"/>
          <w:bCs/>
          <w:sz w:val="20"/>
          <w:szCs w:val="20"/>
        </w:rPr>
        <w:t xml:space="preserve"> Pristup rijeci </w:t>
      </w:r>
      <w:proofErr w:type="spellStart"/>
      <w:r w:rsidR="000746C6" w:rsidRPr="000746C6">
        <w:rPr>
          <w:rFonts w:ascii="Arial" w:hAnsi="Arial" w:cs="Arial"/>
          <w:bCs/>
          <w:sz w:val="20"/>
          <w:szCs w:val="20"/>
        </w:rPr>
        <w:t>Mrsunji</w:t>
      </w:r>
      <w:proofErr w:type="spellEnd"/>
      <w:r w:rsidR="000746C6" w:rsidRPr="000746C6">
        <w:rPr>
          <w:rFonts w:ascii="Arial" w:hAnsi="Arial" w:cs="Arial"/>
          <w:bCs/>
          <w:sz w:val="20"/>
          <w:szCs w:val="20"/>
        </w:rPr>
        <w:t xml:space="preserve"> s obale je omogu</w:t>
      </w:r>
      <w:r w:rsidR="000746C6" w:rsidRPr="000746C6">
        <w:rPr>
          <w:rFonts w:ascii="Arial" w:hAnsi="Arial" w:cs="Arial" w:hint="eastAsia"/>
          <w:bCs/>
          <w:sz w:val="20"/>
          <w:szCs w:val="20"/>
        </w:rPr>
        <w:t>ć</w:t>
      </w:r>
      <w:r w:rsidR="000746C6" w:rsidRPr="000746C6">
        <w:rPr>
          <w:rFonts w:ascii="Arial" w:hAnsi="Arial" w:cs="Arial"/>
          <w:bCs/>
          <w:sz w:val="20"/>
          <w:szCs w:val="20"/>
        </w:rPr>
        <w:t>en cijelim njenim tokom, a za dovoz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0746C6" w:rsidRPr="000746C6">
        <w:rPr>
          <w:rFonts w:ascii="Arial" w:hAnsi="Arial" w:cs="Arial"/>
          <w:bCs/>
          <w:sz w:val="20"/>
          <w:szCs w:val="20"/>
        </w:rPr>
        <w:t xml:space="preserve">mehanizacije do lokacije koristit </w:t>
      </w:r>
      <w:r w:rsidR="000746C6" w:rsidRPr="000746C6">
        <w:rPr>
          <w:rFonts w:ascii="Arial" w:hAnsi="Arial" w:cs="Arial" w:hint="eastAsia"/>
          <w:bCs/>
          <w:sz w:val="20"/>
          <w:szCs w:val="20"/>
        </w:rPr>
        <w:t>ć</w:t>
      </w:r>
      <w:r w:rsidR="000746C6" w:rsidRPr="000746C6">
        <w:rPr>
          <w:rFonts w:ascii="Arial" w:hAnsi="Arial" w:cs="Arial"/>
          <w:bCs/>
          <w:sz w:val="20"/>
          <w:szCs w:val="20"/>
        </w:rPr>
        <w:t xml:space="preserve">e se okolne prometnice. Mulj </w:t>
      </w:r>
      <w:r w:rsidR="000746C6" w:rsidRPr="000746C6">
        <w:rPr>
          <w:rFonts w:ascii="Arial" w:hAnsi="Arial" w:cs="Arial" w:hint="eastAsia"/>
          <w:bCs/>
          <w:sz w:val="20"/>
          <w:szCs w:val="20"/>
        </w:rPr>
        <w:t>ć</w:t>
      </w:r>
      <w:r w:rsidR="000746C6" w:rsidRPr="000746C6">
        <w:rPr>
          <w:rFonts w:ascii="Arial" w:hAnsi="Arial" w:cs="Arial"/>
          <w:bCs/>
          <w:sz w:val="20"/>
          <w:szCs w:val="20"/>
        </w:rPr>
        <w:t>e se odmah trajno deponirati u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0746C6" w:rsidRPr="000746C6">
        <w:rPr>
          <w:rFonts w:ascii="Arial" w:hAnsi="Arial" w:cs="Arial"/>
          <w:bCs/>
          <w:sz w:val="20"/>
          <w:szCs w:val="20"/>
        </w:rPr>
        <w:t>obalnom podru</w:t>
      </w:r>
      <w:r w:rsidR="000746C6" w:rsidRPr="000746C6">
        <w:rPr>
          <w:rFonts w:ascii="Arial" w:hAnsi="Arial" w:cs="Arial" w:hint="eastAsia"/>
          <w:bCs/>
          <w:sz w:val="20"/>
          <w:szCs w:val="20"/>
        </w:rPr>
        <w:t>č</w:t>
      </w:r>
      <w:r w:rsidR="000746C6" w:rsidRPr="000746C6">
        <w:rPr>
          <w:rFonts w:ascii="Arial" w:hAnsi="Arial" w:cs="Arial"/>
          <w:bCs/>
          <w:sz w:val="20"/>
          <w:szCs w:val="20"/>
        </w:rPr>
        <w:t>ju i podru</w:t>
      </w:r>
      <w:r w:rsidR="000746C6" w:rsidRPr="000746C6">
        <w:rPr>
          <w:rFonts w:ascii="Arial" w:hAnsi="Arial" w:cs="Arial" w:hint="eastAsia"/>
          <w:bCs/>
          <w:sz w:val="20"/>
          <w:szCs w:val="20"/>
        </w:rPr>
        <w:t>č</w:t>
      </w:r>
      <w:r w:rsidR="000746C6" w:rsidRPr="000746C6">
        <w:rPr>
          <w:rFonts w:ascii="Arial" w:hAnsi="Arial" w:cs="Arial"/>
          <w:bCs/>
          <w:sz w:val="20"/>
          <w:szCs w:val="20"/>
        </w:rPr>
        <w:t xml:space="preserve">ju </w:t>
      </w:r>
      <w:proofErr w:type="spellStart"/>
      <w:r w:rsidR="000746C6" w:rsidRPr="000746C6">
        <w:rPr>
          <w:rFonts w:ascii="Arial" w:hAnsi="Arial" w:cs="Arial"/>
          <w:bCs/>
          <w:sz w:val="20"/>
          <w:szCs w:val="20"/>
        </w:rPr>
        <w:t>inundacije</w:t>
      </w:r>
      <w:proofErr w:type="spellEnd"/>
      <w:r w:rsidR="000746C6" w:rsidRPr="000746C6">
        <w:rPr>
          <w:rFonts w:ascii="Arial" w:hAnsi="Arial" w:cs="Arial"/>
          <w:bCs/>
          <w:sz w:val="20"/>
          <w:szCs w:val="20"/>
        </w:rPr>
        <w:t>, odnosno u podru</w:t>
      </w:r>
      <w:r w:rsidR="000746C6" w:rsidRPr="000746C6">
        <w:rPr>
          <w:rFonts w:ascii="Arial" w:hAnsi="Arial" w:cs="Arial" w:hint="eastAsia"/>
          <w:bCs/>
          <w:sz w:val="20"/>
          <w:szCs w:val="20"/>
        </w:rPr>
        <w:t>č</w:t>
      </w:r>
      <w:r w:rsidR="000746C6" w:rsidRPr="000746C6">
        <w:rPr>
          <w:rFonts w:ascii="Arial" w:hAnsi="Arial" w:cs="Arial"/>
          <w:bCs/>
          <w:sz w:val="20"/>
          <w:szCs w:val="20"/>
        </w:rPr>
        <w:t>ju postoje</w:t>
      </w:r>
      <w:r w:rsidR="000746C6" w:rsidRPr="000746C6">
        <w:rPr>
          <w:rFonts w:ascii="Arial" w:hAnsi="Arial" w:cs="Arial" w:hint="eastAsia"/>
          <w:bCs/>
          <w:sz w:val="20"/>
          <w:szCs w:val="20"/>
        </w:rPr>
        <w:t>ć</w:t>
      </w:r>
      <w:r w:rsidR="000746C6" w:rsidRPr="000746C6">
        <w:rPr>
          <w:rFonts w:ascii="Arial" w:hAnsi="Arial" w:cs="Arial"/>
          <w:bCs/>
          <w:sz w:val="20"/>
          <w:szCs w:val="20"/>
        </w:rPr>
        <w:t>eg nasipa bez odlaganja na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0746C6" w:rsidRPr="000746C6">
        <w:rPr>
          <w:rFonts w:ascii="Arial" w:hAnsi="Arial" w:cs="Arial"/>
          <w:bCs/>
          <w:sz w:val="20"/>
          <w:szCs w:val="20"/>
        </w:rPr>
        <w:t>poljoprivredne povr</w:t>
      </w:r>
      <w:r w:rsidR="000746C6" w:rsidRPr="000746C6">
        <w:rPr>
          <w:rFonts w:ascii="Arial" w:hAnsi="Arial" w:cs="Arial" w:hint="eastAsia"/>
          <w:bCs/>
          <w:sz w:val="20"/>
          <w:szCs w:val="20"/>
        </w:rPr>
        <w:t>š</w:t>
      </w:r>
      <w:r w:rsidR="000746C6" w:rsidRPr="000746C6">
        <w:rPr>
          <w:rFonts w:ascii="Arial" w:hAnsi="Arial" w:cs="Arial"/>
          <w:bCs/>
          <w:sz w:val="20"/>
          <w:szCs w:val="20"/>
        </w:rPr>
        <w:t>ine koje se nalaze u zale</w:t>
      </w:r>
      <w:r w:rsidR="000746C6" w:rsidRPr="000746C6">
        <w:rPr>
          <w:rFonts w:ascii="Arial" w:hAnsi="Arial" w:cs="Arial" w:hint="eastAsia"/>
          <w:bCs/>
          <w:sz w:val="20"/>
          <w:szCs w:val="20"/>
        </w:rPr>
        <w:t>đ</w:t>
      </w:r>
      <w:r w:rsidR="000746C6" w:rsidRPr="000746C6">
        <w:rPr>
          <w:rFonts w:ascii="Arial" w:hAnsi="Arial" w:cs="Arial"/>
          <w:bCs/>
          <w:sz w:val="20"/>
          <w:szCs w:val="20"/>
        </w:rPr>
        <w:t xml:space="preserve">u nasipa rijeke </w:t>
      </w:r>
      <w:proofErr w:type="spellStart"/>
      <w:r w:rsidR="000746C6" w:rsidRPr="000746C6">
        <w:rPr>
          <w:rFonts w:ascii="Arial" w:hAnsi="Arial" w:cs="Arial"/>
          <w:bCs/>
          <w:sz w:val="20"/>
          <w:szCs w:val="20"/>
        </w:rPr>
        <w:t>Mrsunje</w:t>
      </w:r>
      <w:proofErr w:type="spellEnd"/>
      <w:r w:rsidR="000746C6" w:rsidRPr="000746C6">
        <w:rPr>
          <w:rFonts w:ascii="Arial" w:hAnsi="Arial" w:cs="Arial"/>
          <w:bCs/>
          <w:sz w:val="20"/>
          <w:szCs w:val="20"/>
        </w:rPr>
        <w:t>.</w:t>
      </w:r>
      <w:r w:rsidR="00224018" w:rsidRPr="00224018">
        <w:rPr>
          <w:rFonts w:ascii="Arial" w:hAnsi="Arial" w:cs="Arial"/>
          <w:bCs/>
          <w:sz w:val="20"/>
          <w:szCs w:val="20"/>
        </w:rPr>
        <w:t xml:space="preserve"> </w:t>
      </w:r>
      <w:r w:rsidR="00224018">
        <w:rPr>
          <w:rFonts w:ascii="Arial" w:hAnsi="Arial" w:cs="Arial"/>
          <w:bCs/>
          <w:sz w:val="20"/>
          <w:szCs w:val="20"/>
        </w:rPr>
        <w:t>Predviđeno je  uklanjanje oko</w:t>
      </w:r>
      <w:r w:rsidR="00224018" w:rsidRPr="007B5438">
        <w:rPr>
          <w:rFonts w:ascii="Arial" w:hAnsi="Arial" w:cs="Arial"/>
          <w:bCs/>
          <w:sz w:val="20"/>
          <w:szCs w:val="20"/>
        </w:rPr>
        <w:t xml:space="preserve"> 70.000 m</w:t>
      </w:r>
      <w:r w:rsidR="00224018" w:rsidRPr="007B5438">
        <w:rPr>
          <w:rFonts w:ascii="Arial" w:hAnsi="Arial" w:cs="Arial"/>
          <w:bCs/>
          <w:sz w:val="20"/>
          <w:szCs w:val="20"/>
          <w:vertAlign w:val="superscript"/>
        </w:rPr>
        <w:t>3</w:t>
      </w:r>
      <w:r w:rsidR="00224018" w:rsidRPr="007B5438">
        <w:rPr>
          <w:rFonts w:ascii="Arial" w:hAnsi="Arial" w:cs="Arial"/>
          <w:bCs/>
          <w:sz w:val="20"/>
          <w:szCs w:val="20"/>
        </w:rPr>
        <w:t xml:space="preserve"> rije</w:t>
      </w:r>
      <w:r w:rsidR="00224018" w:rsidRPr="007B5438">
        <w:rPr>
          <w:rFonts w:ascii="Arial" w:hAnsi="Arial" w:cs="Arial" w:hint="eastAsia"/>
          <w:bCs/>
          <w:sz w:val="20"/>
          <w:szCs w:val="20"/>
        </w:rPr>
        <w:t>č</w:t>
      </w:r>
      <w:r w:rsidR="00224018" w:rsidRPr="007B5438">
        <w:rPr>
          <w:rFonts w:ascii="Arial" w:hAnsi="Arial" w:cs="Arial"/>
          <w:bCs/>
          <w:sz w:val="20"/>
          <w:szCs w:val="20"/>
        </w:rPr>
        <w:t xml:space="preserve">nog nanosa, </w:t>
      </w:r>
      <w:r w:rsidR="00224018">
        <w:rPr>
          <w:rFonts w:ascii="Arial" w:hAnsi="Arial" w:cs="Arial"/>
          <w:bCs/>
          <w:sz w:val="20"/>
          <w:szCs w:val="20"/>
        </w:rPr>
        <w:t xml:space="preserve">koji </w:t>
      </w:r>
      <w:r w:rsidR="00224018" w:rsidRPr="007B5438">
        <w:rPr>
          <w:rFonts w:ascii="Arial" w:hAnsi="Arial" w:cs="Arial" w:hint="eastAsia"/>
          <w:bCs/>
          <w:sz w:val="20"/>
          <w:szCs w:val="20"/>
        </w:rPr>
        <w:t>ć</w:t>
      </w:r>
      <w:r w:rsidR="00224018" w:rsidRPr="007B5438">
        <w:rPr>
          <w:rFonts w:ascii="Arial" w:hAnsi="Arial" w:cs="Arial"/>
          <w:bCs/>
          <w:sz w:val="20"/>
          <w:szCs w:val="20"/>
        </w:rPr>
        <w:t>e se</w:t>
      </w:r>
      <w:r w:rsidR="00224018">
        <w:rPr>
          <w:rFonts w:ascii="Arial" w:hAnsi="Arial" w:cs="Arial"/>
          <w:bCs/>
          <w:sz w:val="20"/>
          <w:szCs w:val="20"/>
        </w:rPr>
        <w:t xml:space="preserve"> nakon iskopa</w:t>
      </w:r>
      <w:r w:rsidR="00224018" w:rsidRPr="007B5438">
        <w:rPr>
          <w:rFonts w:ascii="Arial" w:hAnsi="Arial" w:cs="Arial"/>
          <w:bCs/>
          <w:sz w:val="20"/>
          <w:szCs w:val="20"/>
        </w:rPr>
        <w:t xml:space="preserve"> talo</w:t>
      </w:r>
      <w:r w:rsidR="00224018" w:rsidRPr="007B5438">
        <w:rPr>
          <w:rFonts w:ascii="Arial" w:hAnsi="Arial" w:cs="Arial" w:hint="eastAsia"/>
          <w:bCs/>
          <w:sz w:val="20"/>
          <w:szCs w:val="20"/>
        </w:rPr>
        <w:t>ž</w:t>
      </w:r>
      <w:r w:rsidR="00224018" w:rsidRPr="007B5438">
        <w:rPr>
          <w:rFonts w:ascii="Arial" w:hAnsi="Arial" w:cs="Arial"/>
          <w:bCs/>
          <w:sz w:val="20"/>
          <w:szCs w:val="20"/>
        </w:rPr>
        <w:t>iti, su</w:t>
      </w:r>
      <w:r w:rsidR="00224018" w:rsidRPr="007B5438">
        <w:rPr>
          <w:rFonts w:ascii="Arial" w:hAnsi="Arial" w:cs="Arial" w:hint="eastAsia"/>
          <w:bCs/>
          <w:sz w:val="20"/>
          <w:szCs w:val="20"/>
        </w:rPr>
        <w:t>š</w:t>
      </w:r>
      <w:r w:rsidR="00224018" w:rsidRPr="007B5438">
        <w:rPr>
          <w:rFonts w:ascii="Arial" w:hAnsi="Arial" w:cs="Arial"/>
          <w:bCs/>
          <w:sz w:val="20"/>
          <w:szCs w:val="20"/>
        </w:rPr>
        <w:t>iti i procijediti te</w:t>
      </w:r>
      <w:r w:rsidR="00224018">
        <w:rPr>
          <w:rFonts w:ascii="Arial" w:hAnsi="Arial" w:cs="Arial"/>
          <w:bCs/>
          <w:sz w:val="20"/>
          <w:szCs w:val="20"/>
        </w:rPr>
        <w:t xml:space="preserve"> </w:t>
      </w:r>
      <w:r w:rsidR="00224018" w:rsidRPr="007B5438">
        <w:rPr>
          <w:rFonts w:ascii="Arial" w:hAnsi="Arial" w:cs="Arial"/>
          <w:bCs/>
          <w:sz w:val="20"/>
          <w:szCs w:val="20"/>
        </w:rPr>
        <w:t xml:space="preserve">rasprostrijeti na predmetnim </w:t>
      </w:r>
      <w:r w:rsidR="00224018" w:rsidRPr="007B5438">
        <w:rPr>
          <w:rFonts w:ascii="Arial" w:hAnsi="Arial" w:cs="Arial" w:hint="eastAsia"/>
          <w:bCs/>
          <w:sz w:val="20"/>
          <w:szCs w:val="20"/>
        </w:rPr>
        <w:t>č</w:t>
      </w:r>
      <w:r w:rsidR="00224018" w:rsidRPr="007B5438">
        <w:rPr>
          <w:rFonts w:ascii="Arial" w:hAnsi="Arial" w:cs="Arial"/>
          <w:bCs/>
          <w:sz w:val="20"/>
          <w:szCs w:val="20"/>
        </w:rPr>
        <w:t>esticama</w:t>
      </w:r>
      <w:r w:rsidR="00224018">
        <w:rPr>
          <w:rFonts w:ascii="Arial" w:hAnsi="Arial" w:cs="Arial"/>
          <w:bCs/>
          <w:sz w:val="20"/>
          <w:szCs w:val="20"/>
        </w:rPr>
        <w:t xml:space="preserve"> i uklopiti u postojeće stanje na lokaciji</w:t>
      </w:r>
      <w:r w:rsidR="000746C6" w:rsidRPr="000746C6">
        <w:rPr>
          <w:rFonts w:ascii="Arial" w:hAnsi="Arial" w:cs="Arial"/>
          <w:bCs/>
          <w:sz w:val="20"/>
          <w:szCs w:val="20"/>
        </w:rPr>
        <w:t xml:space="preserve">. Debljina deponiranog mulja u prosjeku </w:t>
      </w:r>
      <w:r w:rsidR="000746C6" w:rsidRPr="000746C6">
        <w:rPr>
          <w:rFonts w:ascii="Arial" w:hAnsi="Arial" w:cs="Arial" w:hint="eastAsia"/>
          <w:bCs/>
          <w:sz w:val="20"/>
          <w:szCs w:val="20"/>
        </w:rPr>
        <w:t>ć</w:t>
      </w:r>
      <w:r w:rsidR="000746C6" w:rsidRPr="000746C6">
        <w:rPr>
          <w:rFonts w:ascii="Arial" w:hAnsi="Arial" w:cs="Arial"/>
          <w:bCs/>
          <w:sz w:val="20"/>
          <w:szCs w:val="20"/>
        </w:rPr>
        <w:t>e iznositi oko 10 cm. Materijal se ne</w:t>
      </w:r>
      <w:r w:rsidR="000746C6" w:rsidRPr="000746C6">
        <w:rPr>
          <w:rFonts w:ascii="Arial" w:hAnsi="Arial" w:cs="Arial" w:hint="eastAsia"/>
          <w:bCs/>
          <w:sz w:val="20"/>
          <w:szCs w:val="20"/>
        </w:rPr>
        <w:t>ć</w:t>
      </w:r>
      <w:r w:rsidR="000746C6" w:rsidRPr="000746C6">
        <w:rPr>
          <w:rFonts w:ascii="Arial" w:hAnsi="Arial" w:cs="Arial"/>
          <w:bCs/>
          <w:sz w:val="20"/>
          <w:szCs w:val="20"/>
        </w:rPr>
        <w:t>e deponirati na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746C6" w:rsidRPr="000746C6">
        <w:rPr>
          <w:rFonts w:ascii="Arial" w:hAnsi="Arial" w:cs="Arial"/>
          <w:bCs/>
          <w:sz w:val="20"/>
          <w:szCs w:val="20"/>
        </w:rPr>
        <w:t>desnoj obali u podru</w:t>
      </w:r>
      <w:r w:rsidR="000746C6" w:rsidRPr="000746C6">
        <w:rPr>
          <w:rFonts w:ascii="Arial" w:hAnsi="Arial" w:cs="Arial" w:hint="eastAsia"/>
          <w:bCs/>
          <w:sz w:val="20"/>
          <w:szCs w:val="20"/>
        </w:rPr>
        <w:t>č</w:t>
      </w:r>
      <w:r w:rsidR="000746C6" w:rsidRPr="000746C6">
        <w:rPr>
          <w:rFonts w:ascii="Arial" w:hAnsi="Arial" w:cs="Arial"/>
          <w:bCs/>
          <w:sz w:val="20"/>
          <w:szCs w:val="20"/>
        </w:rPr>
        <w:t>ju dr</w:t>
      </w:r>
      <w:r w:rsidR="000746C6" w:rsidRPr="000746C6">
        <w:rPr>
          <w:rFonts w:ascii="Arial" w:hAnsi="Arial" w:cs="Arial" w:hint="eastAsia"/>
          <w:bCs/>
          <w:sz w:val="20"/>
          <w:szCs w:val="20"/>
        </w:rPr>
        <w:t>ž</w:t>
      </w:r>
      <w:r w:rsidR="000746C6" w:rsidRPr="000746C6">
        <w:rPr>
          <w:rFonts w:ascii="Arial" w:hAnsi="Arial" w:cs="Arial"/>
          <w:bCs/>
          <w:sz w:val="20"/>
          <w:szCs w:val="20"/>
        </w:rPr>
        <w:t xml:space="preserve">avnih </w:t>
      </w:r>
      <w:r w:rsidR="000746C6" w:rsidRPr="000746C6">
        <w:rPr>
          <w:rFonts w:ascii="Arial" w:hAnsi="Arial" w:cs="Arial" w:hint="eastAsia"/>
          <w:bCs/>
          <w:sz w:val="20"/>
          <w:szCs w:val="20"/>
        </w:rPr>
        <w:t>š</w:t>
      </w:r>
      <w:r w:rsidR="000746C6" w:rsidRPr="000746C6">
        <w:rPr>
          <w:rFonts w:ascii="Arial" w:hAnsi="Arial" w:cs="Arial"/>
          <w:bCs/>
          <w:sz w:val="20"/>
          <w:szCs w:val="20"/>
        </w:rPr>
        <w:t>uma</w:t>
      </w:r>
      <w:r w:rsidR="00347991">
        <w:rPr>
          <w:rFonts w:ascii="Arial" w:hAnsi="Arial" w:cs="Arial"/>
          <w:bCs/>
          <w:sz w:val="20"/>
          <w:szCs w:val="20"/>
        </w:rPr>
        <w:t xml:space="preserve">, </w:t>
      </w:r>
      <w:r w:rsidR="000746C6" w:rsidRPr="000746C6">
        <w:rPr>
          <w:rFonts w:ascii="Arial" w:hAnsi="Arial" w:cs="Arial"/>
          <w:bCs/>
          <w:sz w:val="20"/>
          <w:szCs w:val="20"/>
        </w:rPr>
        <w:t>kako se ne bi naru</w:t>
      </w:r>
      <w:r w:rsidR="000746C6" w:rsidRPr="000746C6">
        <w:rPr>
          <w:rFonts w:ascii="Arial" w:hAnsi="Arial" w:cs="Arial" w:hint="eastAsia"/>
          <w:bCs/>
          <w:sz w:val="20"/>
          <w:szCs w:val="20"/>
        </w:rPr>
        <w:t>š</w:t>
      </w:r>
      <w:r w:rsidR="000746C6" w:rsidRPr="000746C6">
        <w:rPr>
          <w:rFonts w:ascii="Arial" w:hAnsi="Arial" w:cs="Arial"/>
          <w:bCs/>
          <w:sz w:val="20"/>
          <w:szCs w:val="20"/>
        </w:rPr>
        <w:t>ili uvjeti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0746C6" w:rsidRPr="000746C6">
        <w:rPr>
          <w:rFonts w:ascii="Arial" w:hAnsi="Arial" w:cs="Arial"/>
          <w:bCs/>
          <w:sz w:val="20"/>
          <w:szCs w:val="20"/>
        </w:rPr>
        <w:t xml:space="preserve">u rubnom </w:t>
      </w:r>
      <w:r w:rsidR="000746C6" w:rsidRPr="000746C6">
        <w:rPr>
          <w:rFonts w:ascii="Arial" w:hAnsi="Arial" w:cs="Arial" w:hint="eastAsia"/>
          <w:bCs/>
          <w:sz w:val="20"/>
          <w:szCs w:val="20"/>
        </w:rPr>
        <w:t>š</w:t>
      </w:r>
      <w:r w:rsidR="000746C6" w:rsidRPr="000746C6">
        <w:rPr>
          <w:rFonts w:ascii="Arial" w:hAnsi="Arial" w:cs="Arial"/>
          <w:bCs/>
          <w:sz w:val="20"/>
          <w:szCs w:val="20"/>
        </w:rPr>
        <w:t>umskom podru</w:t>
      </w:r>
      <w:r w:rsidR="000746C6" w:rsidRPr="000746C6">
        <w:rPr>
          <w:rFonts w:ascii="Arial" w:hAnsi="Arial" w:cs="Arial" w:hint="eastAsia"/>
          <w:bCs/>
          <w:sz w:val="20"/>
          <w:szCs w:val="20"/>
        </w:rPr>
        <w:t>č</w:t>
      </w:r>
      <w:r w:rsidR="000746C6" w:rsidRPr="000746C6">
        <w:rPr>
          <w:rFonts w:ascii="Arial" w:hAnsi="Arial" w:cs="Arial"/>
          <w:bCs/>
          <w:sz w:val="20"/>
          <w:szCs w:val="20"/>
        </w:rPr>
        <w:t>ju s kojim lokacija zahvata grani</w:t>
      </w:r>
      <w:r w:rsidR="000746C6" w:rsidRPr="000746C6">
        <w:rPr>
          <w:rFonts w:ascii="Arial" w:hAnsi="Arial" w:cs="Arial" w:hint="eastAsia"/>
          <w:bCs/>
          <w:sz w:val="20"/>
          <w:szCs w:val="20"/>
        </w:rPr>
        <w:t>č</w:t>
      </w:r>
      <w:r w:rsidR="000746C6" w:rsidRPr="000746C6">
        <w:rPr>
          <w:rFonts w:ascii="Arial" w:hAnsi="Arial" w:cs="Arial"/>
          <w:bCs/>
          <w:sz w:val="20"/>
          <w:szCs w:val="20"/>
        </w:rPr>
        <w:t>i, kao ni</w:t>
      </w:r>
      <w:r w:rsidR="00347991">
        <w:rPr>
          <w:rFonts w:ascii="Arial" w:hAnsi="Arial" w:cs="Arial"/>
          <w:bCs/>
          <w:sz w:val="20"/>
          <w:szCs w:val="20"/>
        </w:rPr>
        <w:t>ti</w:t>
      </w:r>
      <w:r w:rsidR="000746C6" w:rsidRPr="000746C6">
        <w:rPr>
          <w:rFonts w:ascii="Arial" w:hAnsi="Arial" w:cs="Arial"/>
          <w:bCs/>
          <w:sz w:val="20"/>
          <w:szCs w:val="20"/>
        </w:rPr>
        <w:t xml:space="preserve"> na podru</w:t>
      </w:r>
      <w:r w:rsidR="000746C6" w:rsidRPr="000746C6">
        <w:rPr>
          <w:rFonts w:ascii="Arial" w:hAnsi="Arial" w:cs="Arial" w:hint="eastAsia"/>
          <w:bCs/>
          <w:sz w:val="20"/>
          <w:szCs w:val="20"/>
        </w:rPr>
        <w:t>č</w:t>
      </w:r>
      <w:r w:rsidR="000746C6" w:rsidRPr="000746C6">
        <w:rPr>
          <w:rFonts w:ascii="Arial" w:hAnsi="Arial" w:cs="Arial"/>
          <w:bCs/>
          <w:sz w:val="20"/>
          <w:szCs w:val="20"/>
        </w:rPr>
        <w:t xml:space="preserve">ju </w:t>
      </w:r>
      <w:r w:rsidR="000746C6" w:rsidRPr="007B5438">
        <w:rPr>
          <w:rFonts w:ascii="Arial" w:hAnsi="Arial" w:cs="Arial"/>
          <w:bCs/>
          <w:sz w:val="20"/>
          <w:szCs w:val="20"/>
        </w:rPr>
        <w:t xml:space="preserve"> na koj</w:t>
      </w:r>
      <w:r w:rsidR="00347991">
        <w:rPr>
          <w:rFonts w:ascii="Arial" w:hAnsi="Arial" w:cs="Arial"/>
          <w:bCs/>
          <w:sz w:val="20"/>
          <w:szCs w:val="20"/>
        </w:rPr>
        <w:t>em</w:t>
      </w:r>
      <w:r w:rsidR="000746C6" w:rsidRPr="007B5438">
        <w:rPr>
          <w:rFonts w:ascii="Arial" w:hAnsi="Arial" w:cs="Arial"/>
          <w:bCs/>
          <w:sz w:val="20"/>
          <w:szCs w:val="20"/>
        </w:rPr>
        <w:t xml:space="preserve"> se nalaze poljoprivredne i </w:t>
      </w:r>
      <w:proofErr w:type="spellStart"/>
      <w:r w:rsidR="000746C6" w:rsidRPr="007B5438">
        <w:rPr>
          <w:rFonts w:ascii="Arial" w:hAnsi="Arial" w:cs="Arial"/>
          <w:bCs/>
          <w:sz w:val="20"/>
          <w:szCs w:val="20"/>
        </w:rPr>
        <w:t>ribnja</w:t>
      </w:r>
      <w:r w:rsidR="000746C6" w:rsidRPr="007B5438">
        <w:rPr>
          <w:rFonts w:ascii="Arial" w:hAnsi="Arial" w:cs="Arial" w:hint="eastAsia"/>
          <w:bCs/>
          <w:sz w:val="20"/>
          <w:szCs w:val="20"/>
        </w:rPr>
        <w:t>č</w:t>
      </w:r>
      <w:r w:rsidR="000746C6" w:rsidRPr="007B5438">
        <w:rPr>
          <w:rFonts w:ascii="Arial" w:hAnsi="Arial" w:cs="Arial"/>
          <w:bCs/>
          <w:sz w:val="20"/>
          <w:szCs w:val="20"/>
        </w:rPr>
        <w:t>arske</w:t>
      </w:r>
      <w:proofErr w:type="spellEnd"/>
      <w:r w:rsidR="000746C6" w:rsidRPr="007B5438">
        <w:rPr>
          <w:rFonts w:ascii="Arial" w:hAnsi="Arial" w:cs="Arial"/>
          <w:bCs/>
          <w:sz w:val="20"/>
          <w:szCs w:val="20"/>
        </w:rPr>
        <w:t xml:space="preserve"> povr</w:t>
      </w:r>
      <w:r w:rsidR="000746C6" w:rsidRPr="007B5438">
        <w:rPr>
          <w:rFonts w:ascii="Arial" w:hAnsi="Arial" w:cs="Arial" w:hint="eastAsia"/>
          <w:bCs/>
          <w:sz w:val="20"/>
          <w:szCs w:val="20"/>
        </w:rPr>
        <w:t>š</w:t>
      </w:r>
      <w:r w:rsidR="000746C6" w:rsidRPr="007B5438">
        <w:rPr>
          <w:rFonts w:ascii="Arial" w:hAnsi="Arial" w:cs="Arial"/>
          <w:bCs/>
          <w:sz w:val="20"/>
          <w:szCs w:val="20"/>
        </w:rPr>
        <w:t>ine</w:t>
      </w:r>
      <w:r w:rsidRPr="007B5438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F3F48">
        <w:rPr>
          <w:rFonts w:ascii="Arial" w:hAnsi="Arial" w:cs="Arial"/>
          <w:sz w:val="20"/>
          <w:szCs w:val="20"/>
        </w:rPr>
        <w:t>Lokacija</w:t>
      </w:r>
      <w:r>
        <w:rPr>
          <w:rFonts w:ascii="Arial" w:hAnsi="Arial" w:cs="Arial"/>
          <w:sz w:val="20"/>
          <w:szCs w:val="20"/>
        </w:rPr>
        <w:t xml:space="preserve"> </w:t>
      </w:r>
      <w:r w:rsidRPr="00CF3F48">
        <w:rPr>
          <w:rFonts w:ascii="Arial" w:hAnsi="Arial" w:cs="Arial"/>
          <w:sz w:val="20"/>
          <w:szCs w:val="20"/>
        </w:rPr>
        <w:t>zahvata smje</w:t>
      </w:r>
      <w:r w:rsidRPr="00CF3F48">
        <w:rPr>
          <w:rFonts w:ascii="Arial" w:hAnsi="Arial" w:cs="Arial" w:hint="eastAsia"/>
          <w:sz w:val="20"/>
          <w:szCs w:val="20"/>
        </w:rPr>
        <w:t>š</w:t>
      </w:r>
      <w:r w:rsidRPr="00CF3F48">
        <w:rPr>
          <w:rFonts w:ascii="Arial" w:hAnsi="Arial" w:cs="Arial"/>
          <w:sz w:val="20"/>
          <w:szCs w:val="20"/>
        </w:rPr>
        <w:t xml:space="preserve">tena je u Brodsko-posavskoj </w:t>
      </w:r>
      <w:r w:rsidRPr="00CF3F48">
        <w:rPr>
          <w:rFonts w:ascii="Arial" w:hAnsi="Arial" w:cs="Arial" w:hint="eastAsia"/>
          <w:sz w:val="20"/>
          <w:szCs w:val="20"/>
        </w:rPr>
        <w:t>ž</w:t>
      </w:r>
      <w:r w:rsidRPr="00CF3F48">
        <w:rPr>
          <w:rFonts w:ascii="Arial" w:hAnsi="Arial" w:cs="Arial"/>
          <w:sz w:val="20"/>
          <w:szCs w:val="20"/>
        </w:rPr>
        <w:t>upaniji na podru</w:t>
      </w:r>
      <w:r w:rsidRPr="00CF3F48">
        <w:rPr>
          <w:rFonts w:ascii="Arial" w:hAnsi="Arial" w:cs="Arial" w:hint="eastAsia"/>
          <w:sz w:val="20"/>
          <w:szCs w:val="20"/>
        </w:rPr>
        <w:t>č</w:t>
      </w:r>
      <w:r w:rsidRPr="00CF3F48">
        <w:rPr>
          <w:rFonts w:ascii="Arial" w:hAnsi="Arial" w:cs="Arial"/>
          <w:sz w:val="20"/>
          <w:szCs w:val="20"/>
        </w:rPr>
        <w:t xml:space="preserve">ju </w:t>
      </w:r>
      <w:r w:rsidR="00000869">
        <w:rPr>
          <w:rFonts w:ascii="Arial" w:hAnsi="Arial" w:cs="Arial"/>
          <w:sz w:val="20"/>
          <w:szCs w:val="20"/>
        </w:rPr>
        <w:t>o</w:t>
      </w:r>
      <w:r w:rsidRPr="00CF3F48">
        <w:rPr>
          <w:rFonts w:ascii="Arial" w:hAnsi="Arial" w:cs="Arial"/>
          <w:sz w:val="20"/>
          <w:szCs w:val="20"/>
        </w:rPr>
        <w:t>p</w:t>
      </w:r>
      <w:r w:rsidRPr="00CF3F48">
        <w:rPr>
          <w:rFonts w:ascii="Arial" w:hAnsi="Arial" w:cs="Arial" w:hint="eastAsia"/>
          <w:sz w:val="20"/>
          <w:szCs w:val="20"/>
        </w:rPr>
        <w:t>ć</w:t>
      </w:r>
      <w:r w:rsidRPr="00CF3F48">
        <w:rPr>
          <w:rFonts w:ascii="Arial" w:hAnsi="Arial" w:cs="Arial"/>
          <w:sz w:val="20"/>
          <w:szCs w:val="20"/>
        </w:rPr>
        <w:t>ina Bebrina, Brodski Stupnik,</w:t>
      </w:r>
      <w:r>
        <w:rPr>
          <w:rFonts w:ascii="Arial" w:hAnsi="Arial" w:cs="Arial"/>
          <w:sz w:val="20"/>
          <w:szCs w:val="20"/>
        </w:rPr>
        <w:t xml:space="preserve"> </w:t>
      </w:r>
      <w:r w:rsidRPr="00CF3F48">
        <w:rPr>
          <w:rFonts w:ascii="Arial" w:hAnsi="Arial" w:cs="Arial"/>
          <w:sz w:val="20"/>
          <w:szCs w:val="20"/>
        </w:rPr>
        <w:t>Oriovac i Sibinj te Grada Slavonskog Broda.</w:t>
      </w:r>
      <w:r w:rsidRPr="007B5438">
        <w:rPr>
          <w:rFonts w:ascii="Arial" w:hAnsi="Arial" w:cs="Arial"/>
          <w:sz w:val="20"/>
          <w:szCs w:val="20"/>
        </w:rPr>
        <w:t xml:space="preserve"> </w:t>
      </w:r>
    </w:p>
    <w:p w14:paraId="0A059951" w14:textId="77777777" w:rsidR="000746C6" w:rsidRDefault="000746C6" w:rsidP="00224018">
      <w:pPr>
        <w:pStyle w:val="Bezproreda"/>
        <w:jc w:val="both"/>
        <w:rPr>
          <w:rFonts w:ascii="Arial" w:hAnsi="Arial" w:cs="Arial"/>
          <w:bCs/>
          <w:sz w:val="20"/>
          <w:szCs w:val="20"/>
        </w:rPr>
      </w:pPr>
    </w:p>
    <w:p w14:paraId="00568F30" w14:textId="77777777" w:rsidR="00347991" w:rsidRPr="00224018" w:rsidRDefault="00347991" w:rsidP="00224018">
      <w:pPr>
        <w:pStyle w:val="Bezproreda"/>
        <w:jc w:val="both"/>
        <w:rPr>
          <w:rFonts w:ascii="Arial" w:hAnsi="Arial" w:cs="Arial"/>
          <w:bCs/>
          <w:sz w:val="20"/>
          <w:szCs w:val="20"/>
        </w:rPr>
      </w:pPr>
    </w:p>
    <w:p w14:paraId="14A7B312" w14:textId="0CC076EC" w:rsidR="00F424CB" w:rsidRPr="00F424CB" w:rsidRDefault="00EF7CC6" w:rsidP="00827501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24018">
        <w:rPr>
          <w:rFonts w:ascii="Arial" w:hAnsi="Arial" w:cs="Arial"/>
          <w:bCs/>
          <w:sz w:val="20"/>
          <w:szCs w:val="20"/>
        </w:rPr>
        <w:t xml:space="preserve">Detalji o zahvatu nalaze se u Elaboratu zaštite okoliša </w:t>
      </w:r>
      <w:r w:rsidR="00224018" w:rsidRPr="00224018">
        <w:rPr>
          <w:rFonts w:ascii="Arial" w:hAnsi="Arial" w:cs="Arial"/>
          <w:bCs/>
          <w:sz w:val="20"/>
          <w:szCs w:val="20"/>
        </w:rPr>
        <w:t>za</w:t>
      </w:r>
      <w:r w:rsidRPr="00224018">
        <w:rPr>
          <w:rFonts w:ascii="Arial" w:hAnsi="Arial" w:cs="Arial"/>
          <w:bCs/>
          <w:sz w:val="20"/>
          <w:szCs w:val="20"/>
        </w:rPr>
        <w:t xml:space="preserve"> ocjen</w:t>
      </w:r>
      <w:r w:rsidR="00224018" w:rsidRPr="00224018">
        <w:rPr>
          <w:rFonts w:ascii="Arial" w:hAnsi="Arial" w:cs="Arial"/>
          <w:bCs/>
          <w:sz w:val="20"/>
          <w:szCs w:val="20"/>
        </w:rPr>
        <w:t>u</w:t>
      </w:r>
      <w:r w:rsidRPr="00224018">
        <w:rPr>
          <w:rFonts w:ascii="Arial" w:hAnsi="Arial" w:cs="Arial"/>
          <w:bCs/>
          <w:sz w:val="20"/>
          <w:szCs w:val="20"/>
        </w:rPr>
        <w:t xml:space="preserve"> o potrebi procjene utjecaja zahvata na okoliš</w:t>
      </w:r>
      <w:r w:rsidR="00224018" w:rsidRPr="00224018">
        <w:rPr>
          <w:rFonts w:ascii="Arial" w:hAnsi="Arial" w:cs="Arial"/>
          <w:bCs/>
          <w:sz w:val="20"/>
          <w:szCs w:val="20"/>
        </w:rPr>
        <w:t xml:space="preserve">  restauracije vodotoka rijeke </w:t>
      </w:r>
      <w:proofErr w:type="spellStart"/>
      <w:r w:rsidR="00224018" w:rsidRPr="00224018">
        <w:rPr>
          <w:rFonts w:ascii="Arial" w:hAnsi="Arial" w:cs="Arial"/>
          <w:bCs/>
          <w:sz w:val="20"/>
          <w:szCs w:val="20"/>
        </w:rPr>
        <w:t>Mrsunje</w:t>
      </w:r>
      <w:proofErr w:type="spellEnd"/>
      <w:r w:rsidR="00224018" w:rsidRPr="00224018">
        <w:rPr>
          <w:rFonts w:ascii="Arial" w:hAnsi="Arial" w:cs="Arial"/>
          <w:bCs/>
          <w:sz w:val="20"/>
          <w:szCs w:val="20"/>
        </w:rPr>
        <w:t xml:space="preserve">  </w:t>
      </w:r>
      <w:r w:rsidR="00224018" w:rsidRPr="00224018">
        <w:rPr>
          <w:rFonts w:ascii="Arial" w:hAnsi="Arial" w:cs="Arial"/>
          <w:bCs/>
          <w:sz w:val="20"/>
          <w:szCs w:val="20"/>
        </w:rPr>
        <w:t>od km 1+660 do km 22+900 i od km 23+500 do km 26+330, na području općina Bebrina, Brodski Stupnik, Oriovac i Sibinj te Grada Slavonskog Broda, Brodsko-posavska županija</w:t>
      </w:r>
      <w:r w:rsidR="00224018">
        <w:rPr>
          <w:rFonts w:ascii="Arial" w:hAnsi="Arial" w:cs="Arial"/>
          <w:bCs/>
          <w:sz w:val="20"/>
          <w:szCs w:val="20"/>
        </w:rPr>
        <w:t xml:space="preserve">, </w:t>
      </w:r>
      <w:r w:rsidRPr="00827501">
        <w:rPr>
          <w:rFonts w:ascii="Arial" w:hAnsi="Arial" w:cs="Arial"/>
          <w:sz w:val="20"/>
          <w:szCs w:val="20"/>
        </w:rPr>
        <w:t>kojeg je  izradio ovlaštenik Ministarstva zaštite okoliša i zelene tranzicije,</w:t>
      </w:r>
      <w:r w:rsidR="00224018" w:rsidRPr="00224018">
        <w:rPr>
          <w:rFonts w:ascii="CIDFont+F1" w:eastAsia="CIDFont+F1" w:cs="CIDFont+F1"/>
          <w:kern w:val="0"/>
        </w:rPr>
        <w:t xml:space="preserve"> </w:t>
      </w:r>
      <w:r w:rsidR="00000869" w:rsidRPr="00224018">
        <w:rPr>
          <w:rFonts w:ascii="Arial" w:hAnsi="Arial" w:cs="Arial"/>
          <w:sz w:val="20"/>
          <w:szCs w:val="20"/>
        </w:rPr>
        <w:t>ECOMISSION</w:t>
      </w:r>
      <w:r w:rsidR="00224018" w:rsidRPr="00224018">
        <w:rPr>
          <w:rFonts w:ascii="Arial" w:hAnsi="Arial" w:cs="Arial"/>
          <w:sz w:val="20"/>
          <w:szCs w:val="20"/>
        </w:rPr>
        <w:t xml:space="preserve"> d.o.o., Vara</w:t>
      </w:r>
      <w:r w:rsidR="00224018" w:rsidRPr="00224018">
        <w:rPr>
          <w:rFonts w:ascii="Arial" w:hAnsi="Arial" w:cs="Arial" w:hint="eastAsia"/>
          <w:sz w:val="20"/>
          <w:szCs w:val="20"/>
        </w:rPr>
        <w:t>ž</w:t>
      </w:r>
      <w:r w:rsidR="00224018" w:rsidRPr="00224018">
        <w:rPr>
          <w:rFonts w:ascii="Arial" w:hAnsi="Arial" w:cs="Arial"/>
          <w:sz w:val="20"/>
          <w:szCs w:val="20"/>
        </w:rPr>
        <w:t>din</w:t>
      </w:r>
      <w:r w:rsidR="00F424CB">
        <w:rPr>
          <w:rFonts w:ascii="Arial" w:hAnsi="Arial" w:cs="Arial"/>
          <w:sz w:val="20"/>
          <w:szCs w:val="20"/>
        </w:rPr>
        <w:t>, Zagrebačka</w:t>
      </w:r>
      <w:r w:rsidR="00000869">
        <w:rPr>
          <w:rFonts w:ascii="Arial" w:hAnsi="Arial" w:cs="Arial"/>
          <w:sz w:val="20"/>
          <w:szCs w:val="20"/>
        </w:rPr>
        <w:t xml:space="preserve"> </w:t>
      </w:r>
      <w:r w:rsidR="00F424CB">
        <w:rPr>
          <w:rFonts w:ascii="Arial" w:hAnsi="Arial" w:cs="Arial"/>
          <w:sz w:val="20"/>
          <w:szCs w:val="20"/>
        </w:rPr>
        <w:t>183</w:t>
      </w:r>
      <w:r w:rsidRPr="00F424CB">
        <w:rPr>
          <w:rFonts w:ascii="Arial" w:hAnsi="Arial" w:cs="Arial"/>
          <w:sz w:val="20"/>
          <w:szCs w:val="20"/>
        </w:rPr>
        <w:t xml:space="preserve">, </w:t>
      </w:r>
      <w:r w:rsidR="00F424CB" w:rsidRPr="00F424CB">
        <w:rPr>
          <w:rFonts w:ascii="Arial" w:hAnsi="Arial" w:cs="Arial"/>
          <w:sz w:val="20"/>
          <w:szCs w:val="20"/>
        </w:rPr>
        <w:t>(v</w:t>
      </w:r>
      <w:r w:rsidR="00224018" w:rsidRPr="00224018">
        <w:rPr>
          <w:rFonts w:ascii="Arial" w:hAnsi="Arial" w:cs="Arial"/>
          <w:sz w:val="20"/>
          <w:szCs w:val="20"/>
        </w:rPr>
        <w:t>erzija:1, svibanj 2026.</w:t>
      </w:r>
      <w:r w:rsidR="00347991">
        <w:rPr>
          <w:rFonts w:ascii="Arial" w:hAnsi="Arial" w:cs="Arial"/>
          <w:sz w:val="20"/>
          <w:szCs w:val="20"/>
        </w:rPr>
        <w:t xml:space="preserve"> god.</w:t>
      </w:r>
      <w:r w:rsidR="00F424CB" w:rsidRPr="00F424CB">
        <w:rPr>
          <w:rFonts w:ascii="Arial" w:hAnsi="Arial" w:cs="Arial"/>
          <w:sz w:val="20"/>
          <w:szCs w:val="20"/>
        </w:rPr>
        <w:t>; r</w:t>
      </w:r>
      <w:r w:rsidR="00224018" w:rsidRPr="00224018">
        <w:rPr>
          <w:rFonts w:ascii="Arial" w:hAnsi="Arial" w:cs="Arial"/>
          <w:sz w:val="20"/>
          <w:szCs w:val="20"/>
        </w:rPr>
        <w:t>evizija</w:t>
      </w:r>
      <w:r w:rsidR="00F424CB" w:rsidRPr="00F424CB">
        <w:rPr>
          <w:rFonts w:ascii="Arial" w:hAnsi="Arial" w:cs="Arial"/>
          <w:sz w:val="20"/>
          <w:szCs w:val="20"/>
        </w:rPr>
        <w:t>:</w:t>
      </w:r>
      <w:r w:rsidR="00224018" w:rsidRPr="00224018">
        <w:rPr>
          <w:rFonts w:ascii="Arial" w:hAnsi="Arial" w:cs="Arial"/>
          <w:sz w:val="20"/>
          <w:szCs w:val="20"/>
        </w:rPr>
        <w:t xml:space="preserve">1, </w:t>
      </w:r>
      <w:r w:rsidR="00F424CB" w:rsidRPr="00F424CB">
        <w:rPr>
          <w:rFonts w:ascii="Arial" w:hAnsi="Arial" w:cs="Arial"/>
          <w:sz w:val="20"/>
          <w:szCs w:val="20"/>
        </w:rPr>
        <w:t>v</w:t>
      </w:r>
      <w:r w:rsidR="00224018" w:rsidRPr="00224018">
        <w:rPr>
          <w:rFonts w:ascii="Arial" w:hAnsi="Arial" w:cs="Arial"/>
          <w:sz w:val="20"/>
          <w:szCs w:val="20"/>
        </w:rPr>
        <w:t>erzija</w:t>
      </w:r>
      <w:r w:rsidR="00F424CB" w:rsidRPr="00F424CB">
        <w:rPr>
          <w:rFonts w:ascii="Arial" w:hAnsi="Arial" w:cs="Arial"/>
          <w:sz w:val="20"/>
          <w:szCs w:val="20"/>
        </w:rPr>
        <w:t>:</w:t>
      </w:r>
      <w:r w:rsidR="00224018" w:rsidRPr="00224018">
        <w:rPr>
          <w:rFonts w:ascii="Arial" w:hAnsi="Arial" w:cs="Arial"/>
          <w:sz w:val="20"/>
          <w:szCs w:val="20"/>
        </w:rPr>
        <w:t>2</w:t>
      </w:r>
      <w:r w:rsidR="00F424CB" w:rsidRPr="00F424CB">
        <w:rPr>
          <w:rFonts w:ascii="Arial" w:hAnsi="Arial" w:cs="Arial"/>
          <w:sz w:val="20"/>
          <w:szCs w:val="20"/>
        </w:rPr>
        <w:t xml:space="preserve">, </w:t>
      </w:r>
      <w:r w:rsidR="00224018" w:rsidRPr="00224018">
        <w:rPr>
          <w:rFonts w:ascii="Arial" w:hAnsi="Arial" w:cs="Arial"/>
          <w:sz w:val="20"/>
          <w:szCs w:val="20"/>
        </w:rPr>
        <w:t xml:space="preserve"> lipanj 2026.</w:t>
      </w:r>
      <w:r w:rsidR="00F424CB" w:rsidRPr="00F424CB">
        <w:rPr>
          <w:rFonts w:ascii="Arial" w:hAnsi="Arial" w:cs="Arial"/>
          <w:sz w:val="20"/>
          <w:szCs w:val="20"/>
        </w:rPr>
        <w:t xml:space="preserve"> god.) </w:t>
      </w:r>
      <w:r w:rsidR="00F424CB" w:rsidRPr="00F424CB">
        <w:rPr>
          <w:rFonts w:ascii="Arial" w:hAnsi="Arial" w:cs="Arial"/>
          <w:sz w:val="20"/>
          <w:szCs w:val="20"/>
        </w:rPr>
        <w:t>objavljenim uz ovu Informaciju.</w:t>
      </w:r>
    </w:p>
    <w:p w14:paraId="0F039D5A" w14:textId="77777777" w:rsidR="00347991" w:rsidRDefault="00347991" w:rsidP="00827501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656FDBD3" w14:textId="2983B349" w:rsidR="00EF7CC6" w:rsidRPr="00827501" w:rsidRDefault="00EF7CC6" w:rsidP="00827501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827501">
        <w:rPr>
          <w:rFonts w:ascii="Arial" w:hAnsi="Arial" w:cs="Arial"/>
          <w:b/>
          <w:sz w:val="20"/>
          <w:szCs w:val="20"/>
        </w:rPr>
        <w:t>Sažeti opis postupka</w:t>
      </w:r>
    </w:p>
    <w:p w14:paraId="6EBDFB6C" w14:textId="286B0CDA" w:rsidR="00347991" w:rsidRDefault="00EF7CC6" w:rsidP="00827501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827501">
        <w:rPr>
          <w:rFonts w:ascii="Arial" w:hAnsi="Arial" w:cs="Arial"/>
          <w:sz w:val="20"/>
          <w:szCs w:val="20"/>
        </w:rPr>
        <w:t>Nositelj zahvata je uz zahtjev o provedbi postupka ocjene o potrebi procjene utjecaja na okoliš, dostavio Elaborat zaštite okoliša. Temeljem Elaborata, traže se mišljenja tijela i/ili osoba određenim posebnim propisima i/ili JLP(R)S o tome je li moguće očekivati značajan negativan utjecaj na područje njihove nadležnosti. Nakon razmotrenih mišljenja tijela i/ili osoba određenih posebnim propisima i/ili JLP(R)S i mišljenja javnosti i zainteresirane javnosti, Upravni odjel za graditeljstvo, infrastrukturu i zaštitu okoliša Brodsko-posavske županije, će donijeti rješenje kojim će biti utvrđeno je li potrebno provoditi postupak procjene utjecaja na okoliš i glavnu ocjenu prihvatljivosti za ekološku mrežu.</w:t>
      </w:r>
    </w:p>
    <w:p w14:paraId="704A1576" w14:textId="77777777" w:rsidR="00E40B03" w:rsidRPr="00827501" w:rsidRDefault="00E40B03" w:rsidP="00827501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04CAB14F" w14:textId="77777777" w:rsidR="00EF7CC6" w:rsidRPr="00827501" w:rsidRDefault="00EF7CC6" w:rsidP="00827501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827501">
        <w:rPr>
          <w:rFonts w:ascii="Arial" w:hAnsi="Arial" w:cs="Arial"/>
          <w:b/>
          <w:sz w:val="20"/>
          <w:szCs w:val="20"/>
        </w:rPr>
        <w:t>Nadležna tijela i pravne osobe s javnim ovlastima – sudionici u postupku:</w:t>
      </w:r>
    </w:p>
    <w:p w14:paraId="6F00D78C" w14:textId="12538AA1" w:rsidR="00EF7CC6" w:rsidRPr="00000869" w:rsidRDefault="00EF7CC6" w:rsidP="00000869">
      <w:pPr>
        <w:pStyle w:val="Bezprored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000869">
        <w:rPr>
          <w:rFonts w:ascii="Arial" w:hAnsi="Arial" w:cs="Arial"/>
          <w:sz w:val="20"/>
          <w:szCs w:val="20"/>
        </w:rPr>
        <w:t xml:space="preserve">Ministarstvo zaštite okoliša i zelene tranzicije, Uprava za klimatsku tranziciju, </w:t>
      </w:r>
    </w:p>
    <w:p w14:paraId="0E5A0A60" w14:textId="34AF81B1" w:rsidR="00EF7CC6" w:rsidRPr="00000869" w:rsidRDefault="00EF7CC6" w:rsidP="00000869">
      <w:pPr>
        <w:pStyle w:val="Bezprored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000869">
        <w:rPr>
          <w:rFonts w:ascii="Arial" w:hAnsi="Arial" w:cs="Arial"/>
          <w:sz w:val="20"/>
          <w:szCs w:val="20"/>
        </w:rPr>
        <w:t xml:space="preserve">Ministarstvo zaštite okoliša i zelene tranzicije, Uprava vodnog gospodarstva i zaštite mora, </w:t>
      </w:r>
    </w:p>
    <w:p w14:paraId="43268070" w14:textId="182F91E3" w:rsidR="00F424CB" w:rsidRPr="00000869" w:rsidRDefault="00F424CB" w:rsidP="00000869">
      <w:pPr>
        <w:pStyle w:val="Bezprored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000869">
        <w:rPr>
          <w:rFonts w:ascii="Arial" w:hAnsi="Arial" w:cs="Arial"/>
          <w:sz w:val="20"/>
          <w:szCs w:val="20"/>
        </w:rPr>
        <w:t xml:space="preserve">Ministarstvo zaštite okoliša i zelene tranzicije, </w:t>
      </w:r>
      <w:r w:rsidRPr="00000869">
        <w:rPr>
          <w:rFonts w:ascii="Arial" w:hAnsi="Arial" w:cs="Arial"/>
          <w:sz w:val="20"/>
          <w:szCs w:val="20"/>
        </w:rPr>
        <w:t>Sektor za održivo gospodarenje otpadom,</w:t>
      </w:r>
    </w:p>
    <w:p w14:paraId="1538F8DC" w14:textId="3D35A1F8" w:rsidR="00F424CB" w:rsidRPr="00000869" w:rsidRDefault="00F424CB" w:rsidP="00000869">
      <w:pPr>
        <w:pStyle w:val="Bezproreda"/>
        <w:numPr>
          <w:ilvl w:val="0"/>
          <w:numId w:val="2"/>
        </w:numPr>
        <w:rPr>
          <w:rFonts w:ascii="Arial" w:eastAsia="Times New Roman" w:hAnsi="Arial" w:cs="Arial"/>
          <w:color w:val="424242"/>
          <w:kern w:val="0"/>
          <w:sz w:val="20"/>
          <w:szCs w:val="20"/>
          <w:lang w:eastAsia="hr-HR"/>
          <w14:ligatures w14:val="none"/>
        </w:rPr>
      </w:pPr>
      <w:r w:rsidRPr="00000869">
        <w:rPr>
          <w:rFonts w:ascii="Arial" w:eastAsia="Times New Roman" w:hAnsi="Arial" w:cs="Arial"/>
          <w:color w:val="424242"/>
          <w:kern w:val="0"/>
          <w:sz w:val="20"/>
          <w:szCs w:val="20"/>
          <w:lang w:eastAsia="hr-HR"/>
          <w14:ligatures w14:val="none"/>
        </w:rPr>
        <w:t xml:space="preserve">Ministarstvo poljoprivrede, šumarstva i ribarstva, </w:t>
      </w:r>
      <w:r w:rsidRPr="00000869">
        <w:rPr>
          <w:rFonts w:ascii="Arial" w:eastAsia="Times New Roman" w:hAnsi="Arial" w:cs="Arial"/>
          <w:color w:val="424242"/>
          <w:kern w:val="0"/>
          <w:sz w:val="20"/>
          <w:szCs w:val="20"/>
          <w:lang w:eastAsia="hr-HR"/>
          <w14:ligatures w14:val="none"/>
        </w:rPr>
        <w:t>Uprava za poljoprivredno zemljište, biljnu proizvodnju i tržište</w:t>
      </w:r>
      <w:r w:rsidR="00000869">
        <w:rPr>
          <w:rFonts w:ascii="Arial" w:eastAsia="Times New Roman" w:hAnsi="Arial" w:cs="Arial"/>
          <w:color w:val="424242"/>
          <w:kern w:val="0"/>
          <w:sz w:val="20"/>
          <w:szCs w:val="20"/>
          <w:lang w:eastAsia="hr-HR"/>
          <w14:ligatures w14:val="none"/>
        </w:rPr>
        <w:t>,</w:t>
      </w:r>
    </w:p>
    <w:p w14:paraId="2F4CC9BC" w14:textId="6F4358EB" w:rsidR="00EF7CC6" w:rsidRDefault="00EF7CC6" w:rsidP="00F424CB">
      <w:pPr>
        <w:pStyle w:val="Bezprored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27501">
        <w:rPr>
          <w:rFonts w:ascii="Arial" w:hAnsi="Arial" w:cs="Arial"/>
          <w:sz w:val="20"/>
          <w:szCs w:val="20"/>
        </w:rPr>
        <w:t xml:space="preserve">Ministarstvo zaštite okoliša i zelene tranzicije, Zavod za zaštitu okoliša i prirode, </w:t>
      </w:r>
    </w:p>
    <w:p w14:paraId="70594B32" w14:textId="5332F82B" w:rsidR="00C72006" w:rsidRPr="00827501" w:rsidRDefault="00C72006" w:rsidP="00F424CB">
      <w:pPr>
        <w:pStyle w:val="Bezprored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Brodsko-posavska županija, Upravni odjel za gospodarstvo i poljoprivredu,</w:t>
      </w:r>
    </w:p>
    <w:p w14:paraId="2FE4085D" w14:textId="02B459E0" w:rsidR="00EF7CC6" w:rsidRPr="00827501" w:rsidRDefault="00EF7CC6" w:rsidP="00F424CB">
      <w:pPr>
        <w:pStyle w:val="Bezprored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27501">
        <w:rPr>
          <w:rFonts w:ascii="Arial" w:hAnsi="Arial" w:cs="Arial"/>
          <w:sz w:val="20"/>
          <w:szCs w:val="20"/>
        </w:rPr>
        <w:t xml:space="preserve">Zavod za prostorno uređenje Brodsko-posavske županije, </w:t>
      </w:r>
    </w:p>
    <w:p w14:paraId="5A21B42C" w14:textId="5A961799" w:rsidR="00EF7CC6" w:rsidRPr="00827501" w:rsidRDefault="00F424CB" w:rsidP="00F424CB">
      <w:pPr>
        <w:pStyle w:val="Bezprored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Javna ustanova „Natura </w:t>
      </w:r>
      <w:proofErr w:type="spellStart"/>
      <w:r>
        <w:rPr>
          <w:rFonts w:ascii="Arial" w:hAnsi="Arial" w:cs="Arial"/>
          <w:sz w:val="20"/>
          <w:szCs w:val="20"/>
        </w:rPr>
        <w:t>Slavonica</w:t>
      </w:r>
      <w:proofErr w:type="spellEnd"/>
      <w:r>
        <w:rPr>
          <w:rFonts w:ascii="Arial" w:hAnsi="Arial" w:cs="Arial"/>
          <w:sz w:val="20"/>
          <w:szCs w:val="20"/>
        </w:rPr>
        <w:t>“,</w:t>
      </w:r>
    </w:p>
    <w:p w14:paraId="429D5A9F" w14:textId="13D641AE" w:rsidR="00EF7CC6" w:rsidRDefault="00EF7CC6" w:rsidP="00F424CB">
      <w:pPr>
        <w:pStyle w:val="Bezprored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27501">
        <w:rPr>
          <w:rFonts w:ascii="Arial" w:hAnsi="Arial" w:cs="Arial"/>
          <w:sz w:val="20"/>
          <w:szCs w:val="20"/>
        </w:rPr>
        <w:t xml:space="preserve">Općina </w:t>
      </w:r>
      <w:r w:rsidR="00F424CB">
        <w:rPr>
          <w:rFonts w:ascii="Arial" w:hAnsi="Arial" w:cs="Arial"/>
          <w:sz w:val="20"/>
          <w:szCs w:val="20"/>
        </w:rPr>
        <w:t>Bebrina</w:t>
      </w:r>
    </w:p>
    <w:p w14:paraId="04B29577" w14:textId="2CD09704" w:rsidR="00F424CB" w:rsidRDefault="00F424CB" w:rsidP="00F424CB">
      <w:pPr>
        <w:pStyle w:val="Bezprored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Općina Brodski Stupnik</w:t>
      </w:r>
    </w:p>
    <w:p w14:paraId="47F23ABD" w14:textId="394B4440" w:rsidR="00F424CB" w:rsidRPr="00827501" w:rsidRDefault="00F424CB" w:rsidP="00F424CB">
      <w:pPr>
        <w:pStyle w:val="Bezprored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Općina Oriovac</w:t>
      </w:r>
    </w:p>
    <w:p w14:paraId="29AA4CDF" w14:textId="7C247115" w:rsidR="00EF7CC6" w:rsidRDefault="00F424CB" w:rsidP="00F424CB">
      <w:pPr>
        <w:pStyle w:val="Bezprored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Općina Sibinj</w:t>
      </w:r>
    </w:p>
    <w:p w14:paraId="7BFB84B8" w14:textId="313A0E61" w:rsidR="00F424CB" w:rsidRDefault="00F424CB" w:rsidP="00F424CB">
      <w:pPr>
        <w:pStyle w:val="Bezprored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 Slavonski Brod</w:t>
      </w:r>
    </w:p>
    <w:p w14:paraId="40288EAE" w14:textId="77777777" w:rsidR="00347991" w:rsidRDefault="00347991" w:rsidP="00827501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08B5617B" w14:textId="77777777" w:rsidR="00E40B03" w:rsidRDefault="00E40B03" w:rsidP="00827501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0553C8F4" w14:textId="6526486D" w:rsidR="00EF7CC6" w:rsidRPr="00827501" w:rsidRDefault="00EF7CC6" w:rsidP="00827501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827501">
        <w:rPr>
          <w:rFonts w:ascii="Arial" w:hAnsi="Arial" w:cs="Arial"/>
          <w:b/>
          <w:sz w:val="20"/>
          <w:szCs w:val="20"/>
        </w:rPr>
        <w:t>Način očitovanja javnosti na informaciju</w:t>
      </w:r>
    </w:p>
    <w:p w14:paraId="7A50E61E" w14:textId="77777777" w:rsidR="00EF7CC6" w:rsidRPr="00827501" w:rsidRDefault="00EF7CC6" w:rsidP="00827501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827501">
        <w:rPr>
          <w:rFonts w:ascii="Arial" w:hAnsi="Arial" w:cs="Arial"/>
          <w:sz w:val="20"/>
          <w:szCs w:val="20"/>
        </w:rPr>
        <w:t xml:space="preserve">Javnost  i  zainteresirana javnost može dostaviti mišljenje o podnesenom zahtjevu za ocjenu o potrebi procjene utjecaja na okoliš u pisanom obliku na sljedeću adresu: </w:t>
      </w:r>
    </w:p>
    <w:p w14:paraId="0C9916EB" w14:textId="77777777" w:rsidR="00EF7CC6" w:rsidRPr="00827501" w:rsidRDefault="00EF7CC6" w:rsidP="00827501">
      <w:pPr>
        <w:pStyle w:val="Bezproreda"/>
        <w:jc w:val="both"/>
        <w:rPr>
          <w:rFonts w:ascii="Arial" w:hAnsi="Arial" w:cs="Arial"/>
          <w:i/>
          <w:sz w:val="20"/>
          <w:szCs w:val="20"/>
        </w:rPr>
      </w:pPr>
      <w:r w:rsidRPr="00827501">
        <w:rPr>
          <w:rFonts w:ascii="Arial" w:hAnsi="Arial" w:cs="Arial"/>
          <w:i/>
          <w:sz w:val="20"/>
          <w:szCs w:val="20"/>
        </w:rPr>
        <w:t xml:space="preserve">                      Brodsko-posavska županija, Upravni odjel za graditeljstvo, infrastrukturu i zaštitu okoliša</w:t>
      </w:r>
    </w:p>
    <w:p w14:paraId="6810FF53" w14:textId="77777777" w:rsidR="00EF7CC6" w:rsidRPr="00827501" w:rsidRDefault="00EF7CC6" w:rsidP="00827501">
      <w:pPr>
        <w:pStyle w:val="Bezproreda"/>
        <w:jc w:val="both"/>
        <w:rPr>
          <w:rFonts w:ascii="Arial" w:hAnsi="Arial" w:cs="Arial"/>
          <w:i/>
          <w:sz w:val="20"/>
          <w:szCs w:val="20"/>
        </w:rPr>
      </w:pPr>
      <w:r w:rsidRPr="00827501">
        <w:rPr>
          <w:rFonts w:ascii="Arial" w:hAnsi="Arial" w:cs="Arial"/>
          <w:i/>
          <w:sz w:val="20"/>
          <w:szCs w:val="20"/>
        </w:rPr>
        <w:t xml:space="preserve">                      Ispostava Nova Gradiška, Trg kralja Tomislava 1, 35400 Nova Gradiška </w:t>
      </w:r>
    </w:p>
    <w:p w14:paraId="6F1FF7B4" w14:textId="77777777" w:rsidR="00EF7CC6" w:rsidRPr="00827501" w:rsidRDefault="00EF7CC6" w:rsidP="00827501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827501">
        <w:rPr>
          <w:rFonts w:ascii="Arial" w:hAnsi="Arial" w:cs="Arial"/>
          <w:sz w:val="20"/>
          <w:szCs w:val="20"/>
        </w:rPr>
        <w:t xml:space="preserve">u roku od 30 dana od dana objave ove Informacije, pozivom na gornju klasu. </w:t>
      </w:r>
    </w:p>
    <w:p w14:paraId="20BA3370" w14:textId="77777777" w:rsidR="00347991" w:rsidRDefault="00347991" w:rsidP="00827501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08B44CBF" w14:textId="3CA2AEBF" w:rsidR="00EF7CC6" w:rsidRPr="00827501" w:rsidRDefault="00EF7CC6" w:rsidP="00827501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827501">
        <w:rPr>
          <w:rFonts w:ascii="Arial" w:hAnsi="Arial" w:cs="Arial"/>
          <w:b/>
          <w:sz w:val="20"/>
          <w:szCs w:val="20"/>
        </w:rPr>
        <w:t>Način informiranja javnosti i zainteresirane javnosti o ishodu postupka</w:t>
      </w:r>
    </w:p>
    <w:p w14:paraId="07F0F96E" w14:textId="77777777" w:rsidR="00EF7CC6" w:rsidRPr="00827501" w:rsidRDefault="00EF7CC6" w:rsidP="00827501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827501">
        <w:rPr>
          <w:rFonts w:ascii="Arial" w:hAnsi="Arial" w:cs="Arial"/>
          <w:sz w:val="20"/>
          <w:szCs w:val="20"/>
        </w:rPr>
        <w:t>Brodsko-posavska županija Upravni odjel za graditeljstvo, infrastrukturu  i zaštitu okoliša, objavit će na svojim mrežnim stranicama (</w:t>
      </w:r>
      <w:hyperlink r:id="rId8" w:history="1">
        <w:r w:rsidRPr="00827501">
          <w:rPr>
            <w:rStyle w:val="Hiperveza"/>
            <w:rFonts w:ascii="Arial" w:hAnsi="Arial" w:cs="Arial"/>
            <w:sz w:val="20"/>
            <w:szCs w:val="20"/>
          </w:rPr>
          <w:t>www.bpz.hr</w:t>
        </w:r>
      </w:hyperlink>
      <w:r w:rsidRPr="00827501">
        <w:rPr>
          <w:rFonts w:ascii="Arial" w:hAnsi="Arial" w:cs="Arial"/>
          <w:sz w:val="20"/>
          <w:szCs w:val="20"/>
        </w:rPr>
        <w:t>), rješenje doneseno povodom predmetnog zahtjeva.</w:t>
      </w:r>
    </w:p>
    <w:p w14:paraId="429DB3B9" w14:textId="77777777" w:rsidR="00EF7CC6" w:rsidRPr="00827501" w:rsidRDefault="00EF7CC6" w:rsidP="00827501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370493FA" w14:textId="77777777" w:rsidR="00EF7CC6" w:rsidRDefault="00EF7CC6" w:rsidP="00827501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139CA008" w14:textId="77777777" w:rsidR="00000869" w:rsidRPr="00827501" w:rsidRDefault="00000869" w:rsidP="00827501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45ADBA82" w14:textId="77777777" w:rsidR="00EF7CC6" w:rsidRPr="00827501" w:rsidRDefault="00EF7CC6" w:rsidP="00827501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827501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VIŠA SAVJETNICA  ZA  ZAŠTITU </w:t>
      </w:r>
    </w:p>
    <w:p w14:paraId="34D8DB27" w14:textId="77777777" w:rsidR="00EF7CC6" w:rsidRPr="00827501" w:rsidRDefault="00EF7CC6" w:rsidP="00827501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827501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PRIRODE  I  OKOLIŠA</w:t>
      </w:r>
    </w:p>
    <w:p w14:paraId="7E5C3D68" w14:textId="77777777" w:rsidR="00EF7CC6" w:rsidRPr="00827501" w:rsidRDefault="00EF7CC6" w:rsidP="00827501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82750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Ljiljana Curić, </w:t>
      </w:r>
      <w:proofErr w:type="spellStart"/>
      <w:r w:rsidRPr="00827501">
        <w:rPr>
          <w:rFonts w:ascii="Arial" w:hAnsi="Arial" w:cs="Arial"/>
          <w:sz w:val="20"/>
          <w:szCs w:val="20"/>
        </w:rPr>
        <w:t>dipl.ing</w:t>
      </w:r>
      <w:proofErr w:type="spellEnd"/>
      <w:r w:rsidRPr="00827501">
        <w:rPr>
          <w:rFonts w:ascii="Arial" w:hAnsi="Arial" w:cs="Arial"/>
          <w:sz w:val="20"/>
          <w:szCs w:val="20"/>
        </w:rPr>
        <w:t>.</w:t>
      </w:r>
    </w:p>
    <w:p w14:paraId="33ACC19B" w14:textId="77777777" w:rsidR="00EF7CC6" w:rsidRPr="00827501" w:rsidRDefault="00EF7CC6" w:rsidP="00827501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058C36D9" w14:textId="77777777" w:rsidR="00EF7CC6" w:rsidRPr="00827501" w:rsidRDefault="00EF7CC6" w:rsidP="00827501">
      <w:pPr>
        <w:pStyle w:val="Bezproreda"/>
        <w:jc w:val="both"/>
        <w:rPr>
          <w:rFonts w:ascii="Arial" w:hAnsi="Arial" w:cs="Arial"/>
          <w:sz w:val="20"/>
          <w:szCs w:val="20"/>
        </w:rPr>
      </w:pPr>
    </w:p>
    <w:sectPr w:rsidR="00EF7CC6" w:rsidRPr="00827501" w:rsidSect="00347991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0610E" w14:textId="77777777" w:rsidR="00475EF4" w:rsidRDefault="00475EF4" w:rsidP="00347991">
      <w:pPr>
        <w:spacing w:after="0" w:line="240" w:lineRule="auto"/>
      </w:pPr>
      <w:r>
        <w:separator/>
      </w:r>
    </w:p>
  </w:endnote>
  <w:endnote w:type="continuationSeparator" w:id="0">
    <w:p w14:paraId="4A380A65" w14:textId="77777777" w:rsidR="00475EF4" w:rsidRDefault="00475EF4" w:rsidP="00347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6121082"/>
      <w:docPartObj>
        <w:docPartGallery w:val="Page Numbers (Bottom of Page)"/>
        <w:docPartUnique/>
      </w:docPartObj>
    </w:sdtPr>
    <w:sdtContent>
      <w:p w14:paraId="19920C0D" w14:textId="46A82853" w:rsidR="00347991" w:rsidRDefault="00347991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805D8E" w14:textId="77777777" w:rsidR="00347991" w:rsidRDefault="0034799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9C65D" w14:textId="77777777" w:rsidR="00475EF4" w:rsidRDefault="00475EF4" w:rsidP="00347991">
      <w:pPr>
        <w:spacing w:after="0" w:line="240" w:lineRule="auto"/>
      </w:pPr>
      <w:r>
        <w:separator/>
      </w:r>
    </w:p>
  </w:footnote>
  <w:footnote w:type="continuationSeparator" w:id="0">
    <w:p w14:paraId="13D8AC40" w14:textId="77777777" w:rsidR="00475EF4" w:rsidRDefault="00475EF4" w:rsidP="003479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946EF"/>
    <w:multiLevelType w:val="hybridMultilevel"/>
    <w:tmpl w:val="BE147460"/>
    <w:lvl w:ilvl="0" w:tplc="C942A3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B72A8"/>
    <w:multiLevelType w:val="hybridMultilevel"/>
    <w:tmpl w:val="F92EFB2A"/>
    <w:lvl w:ilvl="0" w:tplc="C942A3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F7CFC"/>
    <w:multiLevelType w:val="multilevel"/>
    <w:tmpl w:val="2B32A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9C266B"/>
    <w:multiLevelType w:val="hybridMultilevel"/>
    <w:tmpl w:val="23B4FC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2369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3182400">
    <w:abstractNumId w:val="0"/>
  </w:num>
  <w:num w:numId="3" w16cid:durableId="577128883">
    <w:abstractNumId w:val="2"/>
  </w:num>
  <w:num w:numId="4" w16cid:durableId="880291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CC6"/>
    <w:rsid w:val="00000869"/>
    <w:rsid w:val="000746C6"/>
    <w:rsid w:val="00080B0A"/>
    <w:rsid w:val="00224018"/>
    <w:rsid w:val="00347991"/>
    <w:rsid w:val="00475EF4"/>
    <w:rsid w:val="0059359C"/>
    <w:rsid w:val="0068643F"/>
    <w:rsid w:val="007145CA"/>
    <w:rsid w:val="007B5438"/>
    <w:rsid w:val="00827501"/>
    <w:rsid w:val="00A31BEF"/>
    <w:rsid w:val="00C72006"/>
    <w:rsid w:val="00CB47F9"/>
    <w:rsid w:val="00CF3F48"/>
    <w:rsid w:val="00E40B03"/>
    <w:rsid w:val="00ED20D8"/>
    <w:rsid w:val="00EF7CC6"/>
    <w:rsid w:val="00F06320"/>
    <w:rsid w:val="00F217A3"/>
    <w:rsid w:val="00F424CB"/>
    <w:rsid w:val="00FA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E0B96"/>
  <w15:chartTrackingRefBased/>
  <w15:docId w15:val="{7A92EE83-9A0A-41B4-A29F-DEF18843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F7C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F7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F7C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F7C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F7C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F7C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F7C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F7C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F7C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F7C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F7C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F7C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F7CC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F7CC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F7CC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F7CC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F7CC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F7CC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F7C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F7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F7C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F7C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F7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F7CC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F7CC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F7CC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F7C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F7CC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F7CC6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EF7CC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F7CC6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827501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34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47991"/>
  </w:style>
  <w:style w:type="paragraph" w:styleId="Podnoje">
    <w:name w:val="footer"/>
    <w:basedOn w:val="Normal"/>
    <w:link w:val="PodnojeChar"/>
    <w:uiPriority w:val="99"/>
    <w:unhideWhenUsed/>
    <w:rsid w:val="0034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47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pz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Curić</dc:creator>
  <cp:keywords/>
  <dc:description/>
  <cp:lastModifiedBy>Ljiljana Curić</cp:lastModifiedBy>
  <cp:revision>5</cp:revision>
  <dcterms:created xsi:type="dcterms:W3CDTF">2026-06-29T12:16:00Z</dcterms:created>
  <dcterms:modified xsi:type="dcterms:W3CDTF">2026-06-30T07:56:00Z</dcterms:modified>
</cp:coreProperties>
</file>