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C2A" w:rsidRPr="000F7D47" w:rsidRDefault="00912C2A" w:rsidP="00B727F1">
      <w:pPr>
        <w:pStyle w:val="Subtitle"/>
        <w:rPr>
          <w:rFonts w:eastAsia="Calibri"/>
          <w:lang w:val="hr-HR"/>
        </w:rPr>
      </w:pPr>
    </w:p>
    <w:p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B727F1">
        <w:rPr>
          <w:rFonts w:ascii="Arial" w:eastAsia="Calibri" w:hAnsi="Arial" w:cs="Arial"/>
          <w:b/>
          <w:sz w:val="24"/>
          <w:szCs w:val="24"/>
          <w:lang w:val="hr-HR"/>
        </w:rPr>
        <w:t>POJ SAJM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41012E">
        <w:rPr>
          <w:rFonts w:ascii="Arial" w:eastAsia="Calibri" w:hAnsi="Arial" w:cs="Arial"/>
          <w:b/>
          <w:sz w:val="24"/>
          <w:szCs w:val="24"/>
          <w:lang w:val="hr-HR"/>
        </w:rPr>
        <w:t>1</w:t>
      </w:r>
    </w:p>
    <w:p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:rsidTr="00B258F5">
        <w:tc>
          <w:tcPr>
            <w:tcW w:w="3114" w:type="dxa"/>
            <w:vAlign w:val="center"/>
          </w:tcPr>
          <w:p w:rsidR="00912C2A" w:rsidRPr="000F7D47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</w:tc>
        <w:tc>
          <w:tcPr>
            <w:tcW w:w="5948" w:type="dxa"/>
          </w:tcPr>
          <w:p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:rsidR="00912C2A" w:rsidRPr="009560C5" w:rsidRDefault="00BD6097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:rsidR="00912C2A" w:rsidRPr="009560C5" w:rsidRDefault="00BD6097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:rsidR="00912C2A" w:rsidRDefault="009560C5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>
        <w:rPr>
          <w:rFonts w:ascii="Arial" w:eastAsia="Calibri" w:hAnsi="Arial" w:cs="Arial"/>
          <w:sz w:val="20"/>
          <w:szCs w:val="20"/>
          <w:lang w:val="hr-HR"/>
        </w:rPr>
        <w:t>s</w:t>
      </w:r>
      <w:r w:rsidRPr="009560C5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str.1);</w:t>
      </w:r>
    </w:p>
    <w:p w:rsidR="00D63D0E" w:rsidRPr="00D63D0E" w:rsidRDefault="00D63D0E" w:rsidP="00280CF6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Pr="00D63D0E">
        <w:rPr>
          <w:rFonts w:ascii="Arial" w:eastAsia="Calibri" w:hAnsi="Arial" w:cs="Arial"/>
          <w:sz w:val="20"/>
          <w:szCs w:val="20"/>
          <w:lang w:val="hr-HR"/>
        </w:rPr>
        <w:t>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:rsidR="009560C5" w:rsidRDefault="009560C5" w:rsidP="009560C5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je </w:t>
      </w:r>
      <w:r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>
        <w:rPr>
          <w:rFonts w:ascii="Arial" w:eastAsia="Calibri" w:hAnsi="Arial" w:cs="Arial"/>
          <w:sz w:val="20"/>
          <w:szCs w:val="20"/>
          <w:lang w:val="hr-HR"/>
        </w:rPr>
        <w:t xml:space="preserve">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 području/lokaciji Brodsko-posavske županije  i da </w:t>
      </w:r>
      <w:r>
        <w:rPr>
          <w:rFonts w:ascii="Arial" w:eastAsia="Calibri" w:hAnsi="Arial" w:cs="Arial"/>
          <w:sz w:val="20"/>
          <w:szCs w:val="20"/>
          <w:lang w:val="hr-HR"/>
        </w:rPr>
        <w:t>posluje na području Brodsko-posavske županije;</w:t>
      </w:r>
    </w:p>
    <w:p w:rsidR="00503B04" w:rsidRDefault="00280CF6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E704A8" w:rsidRPr="00E704A8" w:rsidRDefault="00BD6097" w:rsidP="00E704A8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:rsidR="00E704A8" w:rsidRDefault="00E704A8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B03733" w:rsidRPr="00503B04" w:rsidRDefault="00B03733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poduzetnik u teškoćama;</w:t>
      </w:r>
    </w:p>
    <w:p w:rsidR="002D32FB" w:rsidRPr="002D32FB" w:rsidRDefault="00280CF6" w:rsidP="00FB5591">
      <w:pPr>
        <w:pStyle w:val="ListParagraph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proofErr w:type="spellStart"/>
      <w:r>
        <w:rPr>
          <w:rFonts w:ascii="Arial" w:eastAsia="Calibri" w:hAnsi="Arial" w:cs="Arial"/>
          <w:sz w:val="20"/>
          <w:szCs w:val="20"/>
          <w:lang w:val="hr-HR"/>
        </w:rPr>
        <w:t>početni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>k</w:t>
      </w:r>
      <w:proofErr w:type="spellEnd"/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503B04" w:rsidRPr="00503B04" w:rsidRDefault="00BD6097" w:rsidP="00503B0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:rsidR="00912C2A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:rsidR="00D85ED5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D85ED5">
        <w:rPr>
          <w:rFonts w:ascii="Arial" w:eastAsia="Calibri" w:hAnsi="Arial" w:cs="Arial"/>
          <w:sz w:val="20"/>
          <w:szCs w:val="20"/>
          <w:lang w:val="hr-HR"/>
        </w:rPr>
        <w:t xml:space="preserve">Prijavitelj u skladu s odredbama o potporama male vrijednosti </w:t>
      </w:r>
      <w:r w:rsidR="00E704A8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>
        <w:rPr>
          <w:rFonts w:ascii="Arial" w:eastAsia="Calibri" w:hAnsi="Arial" w:cs="Arial"/>
          <w:sz w:val="20"/>
          <w:szCs w:val="20"/>
          <w:lang w:val="hr-HR"/>
        </w:rPr>
        <w:t xml:space="preserve"> Uredba (EU) br. 1407/2013;</w:t>
      </w:r>
    </w:p>
    <w:p w:rsidR="00D85ED5" w:rsidRDefault="00BD6097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5C512F" w:rsidRDefault="00D85ED5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D85ED5" w:rsidRDefault="00D85ED5" w:rsidP="005C51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:rsidR="005C512F" w:rsidRDefault="000473A9" w:rsidP="005C512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:rsidR="00EE6AC8" w:rsidRDefault="005C512F" w:rsidP="002D32F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i pojedinačni vlasnici te partnerski i povezani subjekti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>
        <w:rPr>
          <w:rFonts w:ascii="Arial" w:eastAsia="Calibri" w:hAnsi="Arial" w:cs="Arial"/>
          <w:sz w:val="20"/>
          <w:szCs w:val="20"/>
          <w:lang w:val="hr-HR"/>
        </w:rPr>
        <w:t>su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Prijaviteljem, pojedinačnim vlasnicima te partnerskim i povezanim subjektima</w:t>
      </w:r>
      <w:r w:rsidR="006E4ECA">
        <w:rPr>
          <w:rFonts w:ascii="Arial" w:eastAsia="Calibri" w:hAnsi="Arial" w:cs="Arial"/>
          <w:sz w:val="20"/>
          <w:szCs w:val="20"/>
          <w:lang w:val="hr-HR"/>
        </w:rPr>
        <w:t xml:space="preserve"> s 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F8337B" w:rsidRDefault="009246E6" w:rsidP="00F8337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(Uredba komisije (EU) br. 1407/2013 od 18. prosinca 2013. o primjeni članaka 107. i 108. Ugovora o funkcioniranju Europske unije na de minimis potpore);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56DD7">
        <w:rPr>
          <w:rFonts w:ascii="Arial" w:eastAsia="Calibri" w:hAnsi="Arial" w:cs="Arial"/>
          <w:sz w:val="20"/>
          <w:szCs w:val="20"/>
          <w:lang w:val="hr-HR"/>
        </w:rPr>
        <w:t>projekta</w:t>
      </w:r>
      <w:bookmarkStart w:id="0" w:name="_GoBack"/>
      <w:bookmarkEnd w:id="0"/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:rsidR="00912C2A" w:rsidRPr="003A78FE" w:rsidRDefault="00BD6097" w:rsidP="003A78F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:rsidR="00912C2A" w:rsidRPr="00B22191" w:rsidRDefault="00912C2A" w:rsidP="00912C2A">
      <w:pPr>
        <w:spacing w:after="0" w:line="240" w:lineRule="auto"/>
        <w:rPr>
          <w:rFonts w:ascii="Arial" w:eastAsia="Calibri" w:hAnsi="Arial" w:cs="Arial"/>
          <w:sz w:val="20"/>
          <w:szCs w:val="20"/>
          <w:lang w:val="hr-HR"/>
        </w:rPr>
      </w:pPr>
    </w:p>
    <w:p w:rsidR="00EE6AC8" w:rsidRDefault="00EE6AC8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EE6AC8" w:rsidRDefault="00EE6AC8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:rsidR="00912C2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885653" w:rsidRDefault="00885653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885653" w:rsidRPr="00B22191" w:rsidRDefault="00885653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41012E">
        <w:rPr>
          <w:rFonts w:ascii="Arial" w:eastAsia="Times New Roman" w:hAnsi="Arial" w:cs="Arial"/>
          <w:color w:val="000000"/>
          <w:sz w:val="20"/>
          <w:szCs w:val="20"/>
          <w:lang w:val="hr-HR"/>
        </w:rPr>
        <w:t>1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03979" w:rsidRDefault="00303979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E4A" w:rsidRDefault="00F13E4A" w:rsidP="00912C2A">
      <w:pPr>
        <w:spacing w:after="0" w:line="240" w:lineRule="auto"/>
      </w:pPr>
      <w:r>
        <w:separator/>
      </w:r>
    </w:p>
  </w:endnote>
  <w:endnote w:type="continuationSeparator" w:id="0">
    <w:p w:rsidR="00F13E4A" w:rsidRDefault="00F13E4A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E4A" w:rsidRDefault="00F13E4A" w:rsidP="00912C2A">
      <w:pPr>
        <w:spacing w:after="0" w:line="240" w:lineRule="auto"/>
      </w:pPr>
      <w:r>
        <w:separator/>
      </w:r>
    </w:p>
  </w:footnote>
  <w:footnote w:type="continuationSeparator" w:id="0">
    <w:p w:rsidR="00F13E4A" w:rsidRDefault="00F13E4A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Program dodjele potpora male vrijednosti poduzetnicima Brodsko-posavske županije u 2021. godini – Projekt dodjele potpore male vrijednosti </w:t>
    </w:r>
    <w:r w:rsidR="00B727F1">
      <w:rPr>
        <w:rFonts w:ascii="Verdana" w:eastAsia="Calibri" w:hAnsi="Verdana" w:cs="Times New Roman"/>
        <w:i/>
        <w:sz w:val="18"/>
        <w:szCs w:val="18"/>
        <w:lang w:val="hr-HR"/>
      </w:rPr>
      <w:t xml:space="preserve">poduzetnicima 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Brodsko-posavske županije</w:t>
    </w:r>
    <w:r w:rsidR="00B727F1">
      <w:rPr>
        <w:rFonts w:ascii="Verdana" w:eastAsia="Calibri" w:hAnsi="Verdana" w:cs="Times New Roman"/>
        <w:i/>
        <w:sz w:val="18"/>
        <w:szCs w:val="18"/>
        <w:lang w:val="hr-HR"/>
      </w:rPr>
      <w:t xml:space="preserve"> za pojedinačne nastupe na sajmovima u zemlji i inozemstvu u vezi s poduzetništvom i obrtništvom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 xml:space="preserve"> u 2021. godini</w:t>
    </w:r>
  </w:p>
  <w:p w:rsidR="00374499" w:rsidRPr="005E1A4E" w:rsidRDefault="00F13E4A" w:rsidP="005E1A4E">
    <w:pPr>
      <w:pStyle w:val="Header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C2A"/>
    <w:rsid w:val="00002F86"/>
    <w:rsid w:val="00023C61"/>
    <w:rsid w:val="00036CD9"/>
    <w:rsid w:val="000473A9"/>
    <w:rsid w:val="000F61CA"/>
    <w:rsid w:val="00112662"/>
    <w:rsid w:val="00144BDC"/>
    <w:rsid w:val="00181D8B"/>
    <w:rsid w:val="00260A8A"/>
    <w:rsid w:val="00280CF6"/>
    <w:rsid w:val="002D32FB"/>
    <w:rsid w:val="00303979"/>
    <w:rsid w:val="00314AD0"/>
    <w:rsid w:val="003825A1"/>
    <w:rsid w:val="003A644A"/>
    <w:rsid w:val="003A78FE"/>
    <w:rsid w:val="0041012E"/>
    <w:rsid w:val="00456DD7"/>
    <w:rsid w:val="00457BE7"/>
    <w:rsid w:val="00485837"/>
    <w:rsid w:val="00503B04"/>
    <w:rsid w:val="005C512F"/>
    <w:rsid w:val="005C6C3D"/>
    <w:rsid w:val="005E1A4E"/>
    <w:rsid w:val="006E4ECA"/>
    <w:rsid w:val="00711972"/>
    <w:rsid w:val="007A56C1"/>
    <w:rsid w:val="00843FDF"/>
    <w:rsid w:val="008534DF"/>
    <w:rsid w:val="008716C7"/>
    <w:rsid w:val="00885653"/>
    <w:rsid w:val="008B37F7"/>
    <w:rsid w:val="008C2000"/>
    <w:rsid w:val="00912C2A"/>
    <w:rsid w:val="00915686"/>
    <w:rsid w:val="009246E6"/>
    <w:rsid w:val="00926EA5"/>
    <w:rsid w:val="009560C5"/>
    <w:rsid w:val="00A23DE4"/>
    <w:rsid w:val="00B03733"/>
    <w:rsid w:val="00B727F1"/>
    <w:rsid w:val="00BD6097"/>
    <w:rsid w:val="00C00D2F"/>
    <w:rsid w:val="00CA0B94"/>
    <w:rsid w:val="00CA149E"/>
    <w:rsid w:val="00D63D0E"/>
    <w:rsid w:val="00D85ED5"/>
    <w:rsid w:val="00DC72A4"/>
    <w:rsid w:val="00E704A8"/>
    <w:rsid w:val="00EE6AC8"/>
    <w:rsid w:val="00EF73CB"/>
    <w:rsid w:val="00F13E4A"/>
    <w:rsid w:val="00F57995"/>
    <w:rsid w:val="00F8192B"/>
    <w:rsid w:val="00F8337B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4B577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C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C2A"/>
  </w:style>
  <w:style w:type="paragraph" w:styleId="Footer">
    <w:name w:val="footer"/>
    <w:basedOn w:val="Normal"/>
    <w:link w:val="Footer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C2A"/>
  </w:style>
  <w:style w:type="paragraph" w:styleId="ListParagraph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B727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727F1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919</Words>
  <Characters>5240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34</cp:revision>
  <dcterms:created xsi:type="dcterms:W3CDTF">2020-06-25T23:47:00Z</dcterms:created>
  <dcterms:modified xsi:type="dcterms:W3CDTF">2021-09-08T11:38:00Z</dcterms:modified>
</cp:coreProperties>
</file>