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96A" w:rsidRDefault="005E296A" w:rsidP="005E296A">
      <w:pPr>
        <w:shd w:val="clear" w:color="auto" w:fill="FFFFFF"/>
        <w:spacing w:after="12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r w:rsidRPr="005E296A">
        <w:rPr>
          <w:rFonts w:ascii="Arial" w:eastAsia="Calibri" w:hAnsi="Arial" w:cs="Arial"/>
          <w:b/>
          <w:bCs/>
          <w:sz w:val="24"/>
          <w:szCs w:val="24"/>
          <w:lang w:eastAsia="hr-HR"/>
        </w:rPr>
        <w:t>Obavijest udrugama iz područja vatrogastva</w:t>
      </w:r>
    </w:p>
    <w:p w:rsidR="005E296A" w:rsidRPr="005E296A" w:rsidRDefault="005E296A" w:rsidP="005E296A">
      <w:pPr>
        <w:shd w:val="clear" w:color="auto" w:fill="FFFFFF"/>
        <w:spacing w:after="120" w:line="240" w:lineRule="auto"/>
        <w:jc w:val="center"/>
        <w:rPr>
          <w:rFonts w:ascii="Arial" w:eastAsia="Calibri" w:hAnsi="Arial" w:cs="Arial"/>
          <w:b/>
          <w:bCs/>
          <w:sz w:val="24"/>
          <w:szCs w:val="24"/>
          <w:lang w:eastAsia="hr-HR"/>
        </w:rPr>
      </w:pPr>
      <w:bookmarkStart w:id="0" w:name="_GoBack"/>
      <w:bookmarkEnd w:id="0"/>
    </w:p>
    <w:p w:rsidR="005E296A" w:rsidRPr="005E296A" w:rsidRDefault="005E296A" w:rsidP="005E296A">
      <w:pPr>
        <w:shd w:val="clear" w:color="auto" w:fill="FFFFFF"/>
        <w:spacing w:after="12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hr-HR"/>
        </w:rPr>
      </w:pPr>
      <w:r w:rsidRPr="005E296A">
        <w:rPr>
          <w:rFonts w:ascii="Arial" w:eastAsia="Calibri" w:hAnsi="Arial" w:cs="Arial"/>
          <w:b/>
          <w:bCs/>
          <w:sz w:val="20"/>
          <w:szCs w:val="20"/>
          <w:lang w:eastAsia="hr-HR"/>
        </w:rPr>
        <w:t>Sukladno objavljenom Javnom natječaju za financiranje jednokratnih aktivnosti udruga koje su od interesa za Brodsko-posavsku županiju iz područja vatrogastva za 2021. godinu od 10. veljače 2021. godine, obavještavamo udruge iz područja vatrogastva da se obustavlja zaprimanje prijava udruga za kupnju vatrogasne opreme s danom 15. ožujkom 2021. godine po Javnom natječaju jer je zaprimljeno prijava u iznosu preko 400.000,00 kuna.</w:t>
      </w:r>
    </w:p>
    <w:p w:rsidR="00FF7023" w:rsidRDefault="00FF7023"/>
    <w:sectPr w:rsidR="00FF7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96A"/>
    <w:rsid w:val="005E296A"/>
    <w:rsid w:val="00FF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7A136"/>
  <w15:chartTrackingRefBased/>
  <w15:docId w15:val="{857A67A9-B256-434B-AAC6-CD65CD81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36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405</Characters>
  <Application>Microsoft Office Word</Application>
  <DocSecurity>0</DocSecurity>
  <Lines>3</Lines>
  <Paragraphs>1</Paragraphs>
  <ScaleCrop>false</ScaleCrop>
  <Company>BPŽ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1</cp:revision>
  <dcterms:created xsi:type="dcterms:W3CDTF">2021-03-15T11:02:00Z</dcterms:created>
  <dcterms:modified xsi:type="dcterms:W3CDTF">2021-03-15T11:03:00Z</dcterms:modified>
</cp:coreProperties>
</file>