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7069E" w14:textId="1DA2AF87" w:rsidR="00A85D18" w:rsidRDefault="00A85D18" w:rsidP="00986F54">
      <w:pPr>
        <w:jc w:val="both"/>
      </w:pPr>
      <w:r>
        <w:t xml:space="preserve">Na temelju članka 48. Zakona o lokalnoj i područnoj (regionalnoj) samoupravi („Narodne novine“, broj 33/01., 60/01.; 129/05., 36/09; 150/11., 144/12.,19/13., 137./15. i 123/17.),a sukladno  odredbama zakona o udrugama </w:t>
      </w:r>
      <w:r w:rsidR="006A3C8A">
        <w:t>(„Narodne novine“, broj 74/14.,</w:t>
      </w:r>
      <w:r>
        <w:t xml:space="preserve"> 70/17.</w:t>
      </w:r>
      <w:r w:rsidR="006A3C8A">
        <w:t xml:space="preserve"> i 98/19</w:t>
      </w:r>
      <w:r>
        <w:t xml:space="preserve">), Zakona o financijskom poslovanju i računovodstvu neprofitnih organizacija(„Narodne novine“, 121/14.), Uredbe o kriterijima, mjerilima i postupcima financiranja i ugovaranja programa i projekata od interesa za opće dobro koje provode udruge („Narodne novine“, </w:t>
      </w:r>
      <w:bookmarkStart w:id="0" w:name="_GoBack"/>
      <w:r>
        <w:t>broj 26/15.</w:t>
      </w:r>
      <w:r w:rsidR="006A3C8A">
        <w:t xml:space="preserve"> i </w:t>
      </w:r>
      <w:r w:rsidR="006A3C8A" w:rsidRPr="006A3C8A">
        <w:t>37/2021</w:t>
      </w:r>
      <w:bookmarkEnd w:id="0"/>
      <w:r>
        <w:t xml:space="preserve">), Pravilnika o financiranju  programa i projekata udruga koji su o interesa za Brodsko-posavsku županiju iz djelokruga Upravnog odjela za zdravstvo i socijalnu skrb, </w:t>
      </w:r>
      <w:r w:rsidR="00986F54">
        <w:t xml:space="preserve">te </w:t>
      </w:r>
      <w:r>
        <w:t>na temelju članka 56. Statuta Brodsko-posavske županije („Službeni vjesnik Brodsko-posavske županije“, broj 15/13-pročišćeni tekst) Župan Brodsko-posavske županije donosi dana</w:t>
      </w:r>
    </w:p>
    <w:p w14:paraId="44F58416" w14:textId="77777777" w:rsidR="00A85D18" w:rsidRDefault="00A85D18" w:rsidP="00A85D18"/>
    <w:p w14:paraId="19D90BAC" w14:textId="77777777" w:rsidR="00A85D18" w:rsidRPr="00D2473C" w:rsidRDefault="00A85D18" w:rsidP="00FF5A4E">
      <w:pPr>
        <w:jc w:val="center"/>
        <w:rPr>
          <w:b/>
        </w:rPr>
      </w:pPr>
      <w:r w:rsidRPr="00D2473C">
        <w:rPr>
          <w:b/>
        </w:rPr>
        <w:t>ODLUKU</w:t>
      </w:r>
    </w:p>
    <w:p w14:paraId="36A18A7F" w14:textId="77777777" w:rsidR="00A85D18" w:rsidRPr="00D2473C" w:rsidRDefault="00A85D18" w:rsidP="00FF5A4E">
      <w:pPr>
        <w:jc w:val="center"/>
        <w:rPr>
          <w:b/>
        </w:rPr>
      </w:pPr>
      <w:r w:rsidRPr="00D2473C">
        <w:rPr>
          <w:b/>
        </w:rPr>
        <w:t>o raspisivanju Javnog natječaja za financiranje programa i projekata</w:t>
      </w:r>
    </w:p>
    <w:p w14:paraId="4415B9C2" w14:textId="77777777" w:rsidR="004C24C9" w:rsidRDefault="00A85D18" w:rsidP="00EA750D">
      <w:pPr>
        <w:spacing w:after="0"/>
        <w:jc w:val="center"/>
      </w:pPr>
      <w:r>
        <w:t xml:space="preserve">udruga iz sredstava Proračuna Brodsko-posavske županije čije je djelovanje  </w:t>
      </w:r>
      <w:r w:rsidR="00D2473C">
        <w:t>na području Županije</w:t>
      </w:r>
      <w:r>
        <w:t>,</w:t>
      </w:r>
    </w:p>
    <w:p w14:paraId="6E4AE8C6" w14:textId="2435EEC5" w:rsidR="00EA750D" w:rsidRDefault="00EA750D" w:rsidP="00EA750D">
      <w:pPr>
        <w:spacing w:after="0"/>
        <w:jc w:val="center"/>
      </w:pPr>
      <w:r>
        <w:t xml:space="preserve"> </w:t>
      </w:r>
      <w:r w:rsidR="00A85D18">
        <w:t>a koje su od interesa za o</w:t>
      </w:r>
      <w:r>
        <w:t>pće dobro iz područja zdravstva,</w:t>
      </w:r>
      <w:r w:rsidR="00A85D18">
        <w:t xml:space="preserve"> </w:t>
      </w:r>
    </w:p>
    <w:p w14:paraId="4C5817ED" w14:textId="259C9897" w:rsidR="00A85D18" w:rsidRDefault="00A85D18" w:rsidP="00574F7E">
      <w:pPr>
        <w:jc w:val="center"/>
      </w:pPr>
      <w:r>
        <w:t xml:space="preserve">socijalne skrbi </w:t>
      </w:r>
      <w:r w:rsidR="00EA750D">
        <w:t>i skrbi za hrvatske branitelje</w:t>
      </w:r>
      <w:r>
        <w:t xml:space="preserve"> za </w:t>
      </w:r>
      <w:r w:rsidR="00684572">
        <w:t>202</w:t>
      </w:r>
      <w:r w:rsidR="00296930">
        <w:t>2</w:t>
      </w:r>
      <w:r>
        <w:t xml:space="preserve">. godinu                                                           </w:t>
      </w:r>
    </w:p>
    <w:p w14:paraId="6A9AC5BF" w14:textId="77777777" w:rsidR="00A85D18" w:rsidRDefault="00A85D18" w:rsidP="00EA750D">
      <w:pPr>
        <w:tabs>
          <w:tab w:val="left" w:pos="3735"/>
        </w:tabs>
        <w:jc w:val="center"/>
      </w:pPr>
      <w:r>
        <w:t>I.</w:t>
      </w:r>
    </w:p>
    <w:p w14:paraId="4EA12ABE" w14:textId="14A07E9F" w:rsidR="00A85D18" w:rsidRDefault="00A85D18" w:rsidP="00FF5A4E">
      <w:pPr>
        <w:tabs>
          <w:tab w:val="left" w:pos="3735"/>
        </w:tabs>
        <w:jc w:val="both"/>
      </w:pPr>
      <w:r>
        <w:t>Ovom Odlukom utvrđuje  se način raspodjele sredstava namijenjenih financiranju programa ili projekata udruga koji su od interesa za opće dobro iz raspoloživih sredstava Proračuna Brodsko-posavske županije,</w:t>
      </w:r>
      <w:r w:rsidR="00986F54">
        <w:t xml:space="preserve"> </w:t>
      </w:r>
      <w:r>
        <w:t xml:space="preserve">raspoređena u razdjelu </w:t>
      </w:r>
      <w:r w:rsidRPr="008F7092">
        <w:t>007,</w:t>
      </w:r>
      <w:r>
        <w:t xml:space="preserve">  iz područja zdravstvenog, socijalnog, humanitarnog i ostalog područja, područja branitelja i stradalnika Domovinskog rata</w:t>
      </w:r>
      <w:r w:rsidR="00986F54">
        <w:t>,</w:t>
      </w:r>
      <w:r>
        <w:t xml:space="preserve"> u cilju promicanja vrijednosti Domovinskog rata  i unapređenja kvalitete života te skrbi za umirovljenike i osobe starije životne dobi.</w:t>
      </w:r>
    </w:p>
    <w:p w14:paraId="17F1AC9E" w14:textId="77777777" w:rsidR="00A85D18" w:rsidRDefault="00A85D18" w:rsidP="00FD6E3C">
      <w:pPr>
        <w:tabs>
          <w:tab w:val="left" w:pos="3735"/>
        </w:tabs>
        <w:jc w:val="center"/>
      </w:pPr>
      <w:r>
        <w:t>II.</w:t>
      </w:r>
    </w:p>
    <w:p w14:paraId="2D77EAF6" w14:textId="46F90C58" w:rsidR="00A85D18" w:rsidRDefault="00A85D18" w:rsidP="00FD6E3C">
      <w:pPr>
        <w:tabs>
          <w:tab w:val="left" w:pos="3735"/>
        </w:tabs>
        <w:jc w:val="both"/>
      </w:pPr>
      <w:r>
        <w:t xml:space="preserve">Predmet Javnog natječaja je javno prikupljanje prijava za dodjelu financijskih potpora za programe/projekte  namjene  iz točke I., za korisnike s područja Brodsko-posavske županije u </w:t>
      </w:r>
      <w:r w:rsidR="00684572">
        <w:t>202</w:t>
      </w:r>
      <w:r w:rsidR="00296930">
        <w:t>2</w:t>
      </w:r>
      <w:r>
        <w:t>. godini.</w:t>
      </w:r>
    </w:p>
    <w:p w14:paraId="6C7DB6BB" w14:textId="77777777" w:rsidR="00A85D18" w:rsidRDefault="00A85D18" w:rsidP="00FD6E3C">
      <w:pPr>
        <w:tabs>
          <w:tab w:val="left" w:pos="3735"/>
        </w:tabs>
        <w:jc w:val="center"/>
      </w:pPr>
      <w:r>
        <w:t>III.</w:t>
      </w:r>
    </w:p>
    <w:p w14:paraId="2DD81C32" w14:textId="77777777" w:rsidR="00A85D18" w:rsidRDefault="00A85D18" w:rsidP="00FD6E3C">
      <w:pPr>
        <w:tabs>
          <w:tab w:val="left" w:pos="3735"/>
        </w:tabs>
        <w:jc w:val="both"/>
      </w:pPr>
      <w:r>
        <w:t>U okviru ukupno planiranog iznosa iz točke I. ove Odluke financirati će se sljedeća prioritetna programska područja:</w:t>
      </w:r>
    </w:p>
    <w:p w14:paraId="56BE722B" w14:textId="22590B6C" w:rsidR="00A85D18" w:rsidRDefault="00A85D18" w:rsidP="00986F54">
      <w:pPr>
        <w:pStyle w:val="ListParagraph"/>
        <w:numPr>
          <w:ilvl w:val="0"/>
          <w:numId w:val="2"/>
        </w:numPr>
        <w:tabs>
          <w:tab w:val="left" w:pos="3735"/>
        </w:tabs>
        <w:ind w:left="567"/>
        <w:jc w:val="both"/>
      </w:pPr>
      <w:r w:rsidRPr="00FD6E3C">
        <w:rPr>
          <w:b/>
        </w:rPr>
        <w:t>Prioritetno područje  1</w:t>
      </w:r>
      <w:r>
        <w:t>. -</w:t>
      </w:r>
      <w:r w:rsidR="00986F54">
        <w:t xml:space="preserve"> </w:t>
      </w:r>
      <w:r>
        <w:t>zdravstvena i socijalno  humanitarna djelatnost</w:t>
      </w:r>
      <w:r w:rsidR="00986F54">
        <w:t xml:space="preserve"> </w:t>
      </w:r>
      <w:r>
        <w:t>-</w:t>
      </w:r>
      <w:r w:rsidR="00986F54">
        <w:t xml:space="preserve"> </w:t>
      </w:r>
      <w:r>
        <w:t>za programe/projekte usmjerene na zaštitu zdravlja, promicanja prava osoba s invaliditetom i djece s teškoćama  u razvoju, humanitarna i socijalna djelatnost, prevencija siromaštva i socijaln</w:t>
      </w:r>
      <w:r w:rsidR="00986F54">
        <w:t>e</w:t>
      </w:r>
      <w:r>
        <w:t xml:space="preserve"> isključenosti te neprihvatljivo ponašanje  djece i mladih.</w:t>
      </w:r>
    </w:p>
    <w:p w14:paraId="632ECAD0" w14:textId="04C5F6D5" w:rsidR="00A85D18" w:rsidRDefault="00A85D18" w:rsidP="00986F54">
      <w:pPr>
        <w:tabs>
          <w:tab w:val="left" w:pos="3735"/>
        </w:tabs>
        <w:ind w:left="142" w:firstLine="142"/>
      </w:pPr>
      <w:r>
        <w:t xml:space="preserve">     </w:t>
      </w:r>
      <w:r w:rsidR="00FD6E3C">
        <w:t>U</w:t>
      </w:r>
      <w:r>
        <w:t xml:space="preserve">kupno planirana sredstva: </w:t>
      </w:r>
      <w:r w:rsidR="00296930">
        <w:t>182</w:t>
      </w:r>
      <w:r w:rsidR="008F7092">
        <w:t>.000,00</w:t>
      </w:r>
      <w:r>
        <w:t xml:space="preserve"> kn</w:t>
      </w:r>
    </w:p>
    <w:p w14:paraId="399AF85C" w14:textId="77777777" w:rsidR="00151870" w:rsidRDefault="00151870" w:rsidP="00986F54">
      <w:pPr>
        <w:tabs>
          <w:tab w:val="left" w:pos="3735"/>
        </w:tabs>
        <w:ind w:left="142" w:firstLine="142"/>
      </w:pPr>
    </w:p>
    <w:p w14:paraId="15277CAF" w14:textId="13C90888" w:rsidR="00A85D18" w:rsidRDefault="00A85D18" w:rsidP="005A61D4">
      <w:pPr>
        <w:pStyle w:val="ListParagraph"/>
        <w:numPr>
          <w:ilvl w:val="0"/>
          <w:numId w:val="1"/>
        </w:numPr>
        <w:tabs>
          <w:tab w:val="left" w:pos="3735"/>
        </w:tabs>
        <w:jc w:val="both"/>
      </w:pPr>
      <w:r w:rsidRPr="00FD6E3C">
        <w:rPr>
          <w:b/>
        </w:rPr>
        <w:t>Prioritetno područje 2</w:t>
      </w:r>
      <w:r>
        <w:t>.</w:t>
      </w:r>
      <w:r w:rsidR="00986F54">
        <w:t xml:space="preserve"> </w:t>
      </w:r>
      <w:r>
        <w:t>-</w:t>
      </w:r>
      <w:r w:rsidR="00986F54">
        <w:t xml:space="preserve"> </w:t>
      </w:r>
      <w:r>
        <w:t>promicanje vrijednosti Domovinskog rata, unapređenje kvalitete života i pomoći braniteljima Domovinskog rata i članovima njihovih obitelji, invalidima Domovinskog rata i članovima njihovih obitelji, civilnim žrtvama Domovinskog rata, obiteljima poginulih i nestalih branitelja i civila Domovinskog rata, obilježavanje važnih obljetnica  i očuvanje uspomena  na domovinski rat te poboljšanje kvalitete života kroz organiziranje sportskih, kulturnih i drugih oblika druženja  članova udruge,</w:t>
      </w:r>
    </w:p>
    <w:p w14:paraId="26E7075D" w14:textId="665582DA" w:rsidR="00A85D18" w:rsidRPr="008F7092" w:rsidRDefault="005A61D4" w:rsidP="005A61D4">
      <w:pPr>
        <w:tabs>
          <w:tab w:val="left" w:pos="3735"/>
        </w:tabs>
        <w:ind w:firstLine="567"/>
      </w:pPr>
      <w:r>
        <w:t>U</w:t>
      </w:r>
      <w:r w:rsidR="00A85D18">
        <w:t>kupno planirana sredstva</w:t>
      </w:r>
      <w:r w:rsidR="00A85D18" w:rsidRPr="008F7092">
        <w:t xml:space="preserve">: </w:t>
      </w:r>
      <w:r w:rsidR="008F7092" w:rsidRPr="008F7092">
        <w:t>3</w:t>
      </w:r>
      <w:r w:rsidR="00296930">
        <w:t>65</w:t>
      </w:r>
      <w:r w:rsidR="00A85D18" w:rsidRPr="008F7092">
        <w:t>.000,00 kn</w:t>
      </w:r>
    </w:p>
    <w:p w14:paraId="081240B2" w14:textId="77777777" w:rsidR="00A85D18" w:rsidRPr="008F7092" w:rsidRDefault="00A85D18" w:rsidP="00A85D18">
      <w:pPr>
        <w:tabs>
          <w:tab w:val="left" w:pos="3735"/>
        </w:tabs>
      </w:pPr>
    </w:p>
    <w:p w14:paraId="3F48B233" w14:textId="0D95835B" w:rsidR="00A85D18" w:rsidRDefault="00A85D18" w:rsidP="005A61D4">
      <w:pPr>
        <w:pStyle w:val="ListParagraph"/>
        <w:numPr>
          <w:ilvl w:val="0"/>
          <w:numId w:val="1"/>
        </w:numPr>
        <w:tabs>
          <w:tab w:val="left" w:pos="3735"/>
        </w:tabs>
      </w:pPr>
      <w:r w:rsidRPr="005A61D4">
        <w:rPr>
          <w:b/>
        </w:rPr>
        <w:t>Prioritetno područje 3</w:t>
      </w:r>
      <w:r>
        <w:t>.</w:t>
      </w:r>
      <w:r w:rsidR="00986F54">
        <w:t xml:space="preserve"> </w:t>
      </w:r>
      <w:r>
        <w:t>-</w:t>
      </w:r>
      <w:r w:rsidR="00986F54">
        <w:t xml:space="preserve"> </w:t>
      </w:r>
      <w:r>
        <w:t>pomoć i podrška  u području zaštite</w:t>
      </w:r>
      <w:r w:rsidR="00986F54">
        <w:t xml:space="preserve"> od</w:t>
      </w:r>
      <w:r>
        <w:t xml:space="preserve"> nasilja u obitelji,</w:t>
      </w:r>
    </w:p>
    <w:p w14:paraId="62E91795" w14:textId="77777777" w:rsidR="00A85D18" w:rsidRDefault="005A61D4" w:rsidP="005A61D4">
      <w:pPr>
        <w:tabs>
          <w:tab w:val="left" w:pos="3735"/>
        </w:tabs>
        <w:ind w:firstLine="567"/>
      </w:pPr>
      <w:r>
        <w:t>U</w:t>
      </w:r>
      <w:r w:rsidR="00A85D18">
        <w:t>kupno planirana sredstva: 186.273,00 kn</w:t>
      </w:r>
    </w:p>
    <w:p w14:paraId="233A8CCB" w14:textId="77777777" w:rsidR="00A85D18" w:rsidRDefault="00A85D18" w:rsidP="00A85D18">
      <w:pPr>
        <w:tabs>
          <w:tab w:val="left" w:pos="3735"/>
        </w:tabs>
      </w:pPr>
    </w:p>
    <w:p w14:paraId="1837FD2C" w14:textId="248EBE15" w:rsidR="00A85D18" w:rsidRDefault="00A85D18" w:rsidP="005A61D4">
      <w:pPr>
        <w:pStyle w:val="ListParagraph"/>
        <w:numPr>
          <w:ilvl w:val="0"/>
          <w:numId w:val="1"/>
        </w:numPr>
        <w:tabs>
          <w:tab w:val="left" w:pos="3735"/>
        </w:tabs>
      </w:pPr>
      <w:r w:rsidRPr="005A61D4">
        <w:rPr>
          <w:b/>
        </w:rPr>
        <w:t>Prioritetno područje 4.</w:t>
      </w:r>
      <w:r w:rsidR="00986F54">
        <w:rPr>
          <w:b/>
        </w:rPr>
        <w:t xml:space="preserve"> </w:t>
      </w:r>
      <w:r w:rsidRPr="005A61D4">
        <w:rPr>
          <w:b/>
        </w:rPr>
        <w:t>-</w:t>
      </w:r>
      <w:r w:rsidR="00986F54">
        <w:rPr>
          <w:b/>
        </w:rPr>
        <w:t xml:space="preserve"> </w:t>
      </w:r>
      <w:r>
        <w:t>pomoć i podrška u području brige za umirovljenike i osobe starije životne dobi,</w:t>
      </w:r>
    </w:p>
    <w:p w14:paraId="36F84804" w14:textId="2AE65DDB" w:rsidR="00A85D18" w:rsidRDefault="005A61D4" w:rsidP="00FF5A4E">
      <w:pPr>
        <w:tabs>
          <w:tab w:val="left" w:pos="3735"/>
        </w:tabs>
        <w:ind w:firstLine="567"/>
      </w:pPr>
      <w:r>
        <w:t>U</w:t>
      </w:r>
      <w:r w:rsidR="00A85D18">
        <w:t xml:space="preserve">kupno planirana  sredstva: </w:t>
      </w:r>
      <w:r w:rsidR="00296930">
        <w:t>20</w:t>
      </w:r>
      <w:r w:rsidR="00A85D18">
        <w:t xml:space="preserve">0.000,00 kn                                        </w:t>
      </w:r>
    </w:p>
    <w:p w14:paraId="6DEFA2C8" w14:textId="77777777" w:rsidR="00A85D18" w:rsidRDefault="00A85D18" w:rsidP="005A61D4">
      <w:pPr>
        <w:tabs>
          <w:tab w:val="left" w:pos="3735"/>
        </w:tabs>
        <w:jc w:val="center"/>
      </w:pPr>
      <w:r>
        <w:t>IV.</w:t>
      </w:r>
    </w:p>
    <w:p w14:paraId="1D44D0FD" w14:textId="648C5685" w:rsidR="00A85D18" w:rsidRDefault="00A85D18" w:rsidP="005A61D4">
      <w:pPr>
        <w:tabs>
          <w:tab w:val="left" w:pos="3735"/>
        </w:tabs>
        <w:jc w:val="both"/>
      </w:pPr>
      <w:r>
        <w:t xml:space="preserve">Sredstva navedena u točki III. raspodijelit će se na temelju Javnog natječaja  za financiranje programa ili projekata udruga za </w:t>
      </w:r>
      <w:r w:rsidR="00684572">
        <w:t>202</w:t>
      </w:r>
      <w:r w:rsidR="00296930">
        <w:t>2</w:t>
      </w:r>
      <w:r>
        <w:t>. godinu</w:t>
      </w:r>
      <w:r w:rsidR="00574F7E">
        <w:t>,</w:t>
      </w:r>
      <w:r>
        <w:t xml:space="preserve"> ko</w:t>
      </w:r>
      <w:r w:rsidR="007B5B70">
        <w:t xml:space="preserve">ji su od interesa za opće dobro, </w:t>
      </w:r>
      <w:r>
        <w:t>a čiji je nositelj Upravni odjel za zdravst</w:t>
      </w:r>
      <w:r w:rsidR="007B5B70">
        <w:t xml:space="preserve">vo, </w:t>
      </w:r>
      <w:r>
        <w:t xml:space="preserve">socijalnu skrb </w:t>
      </w:r>
      <w:r w:rsidR="007B5B70">
        <w:t xml:space="preserve">i hrvatske branitelje </w:t>
      </w:r>
      <w:r>
        <w:t xml:space="preserve">Brodsko-posavske županije, u skladu s propisanom dokumentacijom za provedbu Javnog natječaja.                                             </w:t>
      </w:r>
    </w:p>
    <w:p w14:paraId="741236F9" w14:textId="77777777" w:rsidR="00A85D18" w:rsidRDefault="00A85D18" w:rsidP="007B5B70">
      <w:pPr>
        <w:tabs>
          <w:tab w:val="left" w:pos="3045"/>
        </w:tabs>
        <w:jc w:val="center"/>
      </w:pPr>
      <w:r>
        <w:t>V.</w:t>
      </w:r>
    </w:p>
    <w:p w14:paraId="79D3F014" w14:textId="77777777" w:rsidR="00A85D18" w:rsidRDefault="00A85D18" w:rsidP="00A85D18">
      <w:pPr>
        <w:tabs>
          <w:tab w:val="left" w:pos="3045"/>
        </w:tabs>
      </w:pPr>
      <w:r>
        <w:t>Pravo podnošenja prijava na Javni natječaj imaju:</w:t>
      </w:r>
    </w:p>
    <w:p w14:paraId="52AE38C2" w14:textId="77777777" w:rsidR="00A85D18" w:rsidRDefault="00A85D18" w:rsidP="007B5B70">
      <w:pPr>
        <w:pStyle w:val="ListParagraph"/>
        <w:numPr>
          <w:ilvl w:val="0"/>
          <w:numId w:val="3"/>
        </w:numPr>
        <w:tabs>
          <w:tab w:val="left" w:pos="3045"/>
        </w:tabs>
      </w:pPr>
      <w:r>
        <w:t>udruge,</w:t>
      </w:r>
    </w:p>
    <w:p w14:paraId="00C4504F" w14:textId="65231DDA" w:rsidR="00A85D18" w:rsidRDefault="00A85D18" w:rsidP="00A85D18">
      <w:pPr>
        <w:pStyle w:val="ListParagraph"/>
        <w:numPr>
          <w:ilvl w:val="0"/>
          <w:numId w:val="3"/>
        </w:numPr>
        <w:tabs>
          <w:tab w:val="left" w:pos="3045"/>
        </w:tabs>
        <w:jc w:val="both"/>
      </w:pPr>
      <w:r>
        <w:t>druge neprofitne organizacije kojima temeljni cilj osnivanja i djelovanja nije stjecanje dobiti/profita, za koje iz posebnih propisa proizlazi da su neprofitne organizacije i koje su  upisane u Re</w:t>
      </w:r>
      <w:r w:rsidR="00574F7E">
        <w:t>gistar neprofitnih organizacija</w:t>
      </w:r>
      <w:r>
        <w:t>, s područja Brodsko-posavske županije.</w:t>
      </w:r>
    </w:p>
    <w:p w14:paraId="06499469" w14:textId="77777777" w:rsidR="00A85D18" w:rsidRDefault="00A85D18" w:rsidP="002A6297">
      <w:pPr>
        <w:tabs>
          <w:tab w:val="left" w:pos="3045"/>
        </w:tabs>
        <w:jc w:val="center"/>
      </w:pPr>
      <w:r>
        <w:t>VI.</w:t>
      </w:r>
    </w:p>
    <w:p w14:paraId="4FCF2BFA" w14:textId="77777777" w:rsidR="00A85D18" w:rsidRDefault="00A85D18" w:rsidP="00FF5A4E">
      <w:pPr>
        <w:tabs>
          <w:tab w:val="left" w:pos="3045"/>
        </w:tabs>
        <w:jc w:val="both"/>
      </w:pPr>
      <w:r>
        <w:t>Javni natječaj, Upute za  prijavitelje i pripadajući obrasci čine sastavni dio ove Odluke.</w:t>
      </w:r>
    </w:p>
    <w:p w14:paraId="59D7051F" w14:textId="77777777" w:rsidR="00A85D18" w:rsidRDefault="00A85D18" w:rsidP="002A6297">
      <w:pPr>
        <w:tabs>
          <w:tab w:val="left" w:pos="3045"/>
        </w:tabs>
        <w:jc w:val="center"/>
      </w:pPr>
      <w:r>
        <w:t>VII.</w:t>
      </w:r>
    </w:p>
    <w:p w14:paraId="28EC550C" w14:textId="175FF5C8" w:rsidR="00A85D18" w:rsidRDefault="00A85D18" w:rsidP="00FB166F">
      <w:pPr>
        <w:tabs>
          <w:tab w:val="left" w:pos="3045"/>
        </w:tabs>
        <w:jc w:val="both"/>
      </w:pPr>
      <w:r>
        <w:t xml:space="preserve">Javni natječaj s Uputama za prijavitelje i pripadajućim obrascima biti će objavljen </w:t>
      </w:r>
      <w:r w:rsidR="002A6297" w:rsidRPr="002A6297">
        <w:t>30</w:t>
      </w:r>
      <w:r w:rsidRPr="002A6297">
        <w:t xml:space="preserve"> dana  </w:t>
      </w:r>
      <w:r>
        <w:t>na službenim mrežnim stranicama Brodsko-posavske županije</w:t>
      </w:r>
      <w:r w:rsidR="00574F7E">
        <w:t>.</w:t>
      </w:r>
      <w:r>
        <w:t xml:space="preserve">                           </w:t>
      </w:r>
    </w:p>
    <w:p w14:paraId="0D877E96" w14:textId="77777777" w:rsidR="00A85D18" w:rsidRDefault="00A85D18" w:rsidP="00FF5A4E">
      <w:pPr>
        <w:tabs>
          <w:tab w:val="left" w:pos="3045"/>
        </w:tabs>
        <w:jc w:val="both"/>
      </w:pPr>
      <w:r>
        <w:t>Obavijest  o Ja</w:t>
      </w:r>
      <w:r w:rsidR="00FB166F">
        <w:t>vnom natječaju objaviti će  se</w:t>
      </w:r>
      <w:r>
        <w:t xml:space="preserve"> na mrežnim stranicama Ureda za udruge Vlade Republike Hrvatske.</w:t>
      </w:r>
    </w:p>
    <w:p w14:paraId="220FF013" w14:textId="77777777" w:rsidR="00A85D18" w:rsidRDefault="00A85D18" w:rsidP="00FB166F">
      <w:pPr>
        <w:tabs>
          <w:tab w:val="left" w:pos="3045"/>
        </w:tabs>
        <w:jc w:val="center"/>
      </w:pPr>
      <w:r>
        <w:t>VII.</w:t>
      </w:r>
    </w:p>
    <w:p w14:paraId="5879C97D" w14:textId="77777777" w:rsidR="00A85D18" w:rsidRDefault="00A85D18" w:rsidP="009A10A8">
      <w:pPr>
        <w:tabs>
          <w:tab w:val="left" w:pos="3045"/>
        </w:tabs>
        <w:jc w:val="both"/>
      </w:pPr>
      <w:r>
        <w:t>Ova Odluka stupa na snagu danom donošenja, a objavit će na službenim mrežnim stranicama Brodsko-posavske županije.</w:t>
      </w:r>
    </w:p>
    <w:p w14:paraId="5333B047" w14:textId="3D4343BD" w:rsidR="00984BD4" w:rsidRPr="004B632F" w:rsidRDefault="00984BD4" w:rsidP="00984BD4">
      <w:pPr>
        <w:tabs>
          <w:tab w:val="left" w:pos="3735"/>
        </w:tabs>
        <w:spacing w:after="0"/>
      </w:pPr>
      <w:bookmarkStart w:id="1" w:name="_Hlk33704894"/>
      <w:r w:rsidRPr="004B632F">
        <w:t>KLASA: 550-01/2</w:t>
      </w:r>
      <w:r w:rsidR="004F1814">
        <w:t>1</w:t>
      </w:r>
      <w:r w:rsidRPr="004B632F">
        <w:t>-01/</w:t>
      </w:r>
      <w:r w:rsidR="00151870">
        <w:t>332</w:t>
      </w:r>
    </w:p>
    <w:p w14:paraId="00FE74E7" w14:textId="72B2F8BC" w:rsidR="00984BD4" w:rsidRPr="004B632F" w:rsidRDefault="00984BD4" w:rsidP="00984BD4">
      <w:pPr>
        <w:tabs>
          <w:tab w:val="left" w:pos="3735"/>
        </w:tabs>
        <w:spacing w:after="0"/>
      </w:pPr>
      <w:r w:rsidRPr="004B632F">
        <w:t xml:space="preserve">URBROJ: </w:t>
      </w:r>
      <w:r w:rsidR="004B632F" w:rsidRPr="004B632F">
        <w:rPr>
          <w:rFonts w:cstheme="minorHAnsi"/>
          <w:spacing w:val="-1"/>
          <w:sz w:val="24"/>
          <w:szCs w:val="24"/>
        </w:rPr>
        <w:t>2178/1-0</w:t>
      </w:r>
      <w:r w:rsidR="00151870">
        <w:rPr>
          <w:rFonts w:cstheme="minorHAnsi"/>
          <w:spacing w:val="-1"/>
          <w:sz w:val="24"/>
          <w:szCs w:val="24"/>
        </w:rPr>
        <w:t>6-01</w:t>
      </w:r>
      <w:r w:rsidR="000256F6">
        <w:rPr>
          <w:rFonts w:cstheme="minorHAnsi"/>
          <w:spacing w:val="-1"/>
          <w:sz w:val="24"/>
          <w:szCs w:val="24"/>
        </w:rPr>
        <w:t>/</w:t>
      </w:r>
      <w:r w:rsidR="00151870">
        <w:rPr>
          <w:rFonts w:cstheme="minorHAnsi"/>
          <w:spacing w:val="-1"/>
          <w:sz w:val="24"/>
          <w:szCs w:val="24"/>
        </w:rPr>
        <w:t>07-</w:t>
      </w:r>
      <w:r w:rsidR="004B632F" w:rsidRPr="004B632F">
        <w:rPr>
          <w:rFonts w:cstheme="minorHAnsi"/>
          <w:spacing w:val="-1"/>
          <w:sz w:val="24"/>
          <w:szCs w:val="24"/>
        </w:rPr>
        <w:t>21-</w:t>
      </w:r>
      <w:r w:rsidR="00151870">
        <w:rPr>
          <w:rFonts w:cstheme="minorHAnsi"/>
          <w:spacing w:val="-1"/>
          <w:sz w:val="24"/>
          <w:szCs w:val="24"/>
        </w:rPr>
        <w:t>1</w:t>
      </w:r>
    </w:p>
    <w:p w14:paraId="3CD784FB" w14:textId="3D351527" w:rsidR="00A85D18" w:rsidRPr="004B632F" w:rsidRDefault="00A15F36" w:rsidP="00984BD4">
      <w:pPr>
        <w:tabs>
          <w:tab w:val="left" w:pos="3735"/>
        </w:tabs>
        <w:spacing w:after="0"/>
        <w:rPr>
          <w:b/>
        </w:rPr>
      </w:pPr>
      <w:r w:rsidRPr="004B632F">
        <w:t xml:space="preserve">Slavonski Brod, </w:t>
      </w:r>
      <w:r w:rsidR="00151870">
        <w:t>27</w:t>
      </w:r>
      <w:r w:rsidRPr="004B632F">
        <w:t xml:space="preserve">. </w:t>
      </w:r>
      <w:r w:rsidR="00151870">
        <w:t xml:space="preserve">prosinca </w:t>
      </w:r>
      <w:r w:rsidR="00684572" w:rsidRPr="004B632F">
        <w:t>2021</w:t>
      </w:r>
      <w:r w:rsidRPr="004B632F">
        <w:t>.</w:t>
      </w:r>
      <w:r w:rsidR="00B47559">
        <w:t xml:space="preserve"> godine</w:t>
      </w:r>
      <w:r w:rsidRPr="004B632F">
        <w:t xml:space="preserve"> </w:t>
      </w:r>
      <w:r w:rsidR="00A85D18" w:rsidRPr="004B632F">
        <w:rPr>
          <w:b/>
        </w:rPr>
        <w:t xml:space="preserve">    </w:t>
      </w:r>
    </w:p>
    <w:bookmarkEnd w:id="1"/>
    <w:p w14:paraId="33155A77" w14:textId="77777777" w:rsidR="00A85D18" w:rsidRDefault="00A85D18" w:rsidP="00A85D18"/>
    <w:p w14:paraId="081164F7" w14:textId="7E1CFAB3" w:rsidR="00A85D18" w:rsidRPr="00296930" w:rsidRDefault="00A85D18" w:rsidP="00A85D18">
      <w:pPr>
        <w:tabs>
          <w:tab w:val="left" w:pos="6150"/>
        </w:tabs>
        <w:rPr>
          <w:b/>
        </w:rPr>
      </w:pPr>
      <w:r>
        <w:tab/>
      </w:r>
      <w:r w:rsidRPr="00296930">
        <w:rPr>
          <w:b/>
        </w:rPr>
        <w:t xml:space="preserve">ŽUPAN                                                                                           </w:t>
      </w:r>
    </w:p>
    <w:p w14:paraId="1E5B0F2E" w14:textId="77777777" w:rsidR="00A85D18" w:rsidRPr="00296930" w:rsidRDefault="00A85D18" w:rsidP="00FF5A4E">
      <w:pPr>
        <w:tabs>
          <w:tab w:val="left" w:pos="6150"/>
        </w:tabs>
        <w:rPr>
          <w:b/>
        </w:rPr>
      </w:pPr>
      <w:r w:rsidRPr="00296930">
        <w:rPr>
          <w:b/>
        </w:rPr>
        <w:t xml:space="preserve">                                                                                                      dr.sc. Danijel Marušić, dr. </w:t>
      </w:r>
      <w:proofErr w:type="spellStart"/>
      <w:r w:rsidRPr="00296930">
        <w:rPr>
          <w:b/>
        </w:rPr>
        <w:t>vet</w:t>
      </w:r>
      <w:proofErr w:type="spellEnd"/>
      <w:r w:rsidRPr="00296930">
        <w:rPr>
          <w:b/>
        </w:rPr>
        <w:t>. med.</w:t>
      </w:r>
    </w:p>
    <w:sectPr w:rsidR="00A85D18" w:rsidRPr="00296930" w:rsidSect="00151870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D18"/>
    <w:rsid w:val="000256F6"/>
    <w:rsid w:val="00151870"/>
    <w:rsid w:val="001E4EF1"/>
    <w:rsid w:val="0025245A"/>
    <w:rsid w:val="00296930"/>
    <w:rsid w:val="002A6297"/>
    <w:rsid w:val="0041461C"/>
    <w:rsid w:val="004B632F"/>
    <w:rsid w:val="004C24C9"/>
    <w:rsid w:val="004F1814"/>
    <w:rsid w:val="00574F7E"/>
    <w:rsid w:val="005A61D4"/>
    <w:rsid w:val="00684572"/>
    <w:rsid w:val="006A3C8A"/>
    <w:rsid w:val="007B5B70"/>
    <w:rsid w:val="008F7092"/>
    <w:rsid w:val="00915A6B"/>
    <w:rsid w:val="00984BD4"/>
    <w:rsid w:val="00986F54"/>
    <w:rsid w:val="009A10A8"/>
    <w:rsid w:val="00A15F36"/>
    <w:rsid w:val="00A85D18"/>
    <w:rsid w:val="00B47559"/>
    <w:rsid w:val="00D2473C"/>
    <w:rsid w:val="00DA1B98"/>
    <w:rsid w:val="00EA750D"/>
    <w:rsid w:val="00FA0F18"/>
    <w:rsid w:val="00FB166F"/>
    <w:rsid w:val="00FD6E3C"/>
    <w:rsid w:val="00F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566B2"/>
  <w15:chartTrackingRefBased/>
  <w15:docId w15:val="{E2C1DE93-AB08-4F65-8E89-8C61C53D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D1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E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6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7</cp:revision>
  <cp:lastPrinted>2021-02-16T06:53:00Z</cp:lastPrinted>
  <dcterms:created xsi:type="dcterms:W3CDTF">2021-12-20T09:48:00Z</dcterms:created>
  <dcterms:modified xsi:type="dcterms:W3CDTF">2021-12-22T10:01:00Z</dcterms:modified>
</cp:coreProperties>
</file>