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B5284" w14:textId="0C4C3924" w:rsidR="00DC4D1F" w:rsidRPr="00516E60" w:rsidRDefault="006F746B" w:rsidP="00C67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>anka</w:t>
      </w: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29.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30. Pravilnika o financiranju programa i projekata udruga koji su od interesa za Brodsko-posavsku županiju iz djelokruga Upravnog odjela za gospodarstvo i poljoprivredu 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(„Službeni vjesnik Brodsko-posavske županije“ broj </w:t>
      </w:r>
      <w:r w:rsidR="00595C25">
        <w:rPr>
          <w:rFonts w:ascii="Times New Roman" w:eastAsia="Times New Roman" w:hAnsi="Times New Roman" w:cs="Times New Roman"/>
          <w:sz w:val="24"/>
          <w:szCs w:val="24"/>
          <w:lang w:eastAsia="hr-HR"/>
        </w:rPr>
        <w:t>40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595C25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članka 3. Poslovnika </w:t>
      </w:r>
      <w:r w:rsidR="00DC4D1F" w:rsidRPr="004C4D4D">
        <w:rPr>
          <w:rFonts w:ascii="Times New Roman" w:hAnsi="Times New Roman" w:cs="Times New Roman"/>
          <w:sz w:val="24"/>
          <w:szCs w:val="24"/>
        </w:rPr>
        <w:t xml:space="preserve">o radu Povjerenstva za </w:t>
      </w:r>
      <w:r w:rsidR="00DC4D1F">
        <w:rPr>
          <w:rFonts w:ascii="Times New Roman" w:hAnsi="Times New Roman" w:cs="Times New Roman"/>
          <w:sz w:val="24"/>
          <w:szCs w:val="24"/>
        </w:rPr>
        <w:t xml:space="preserve">ocjenjivanje prijavljenih programa ili projekata na Javnom natječaju 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 financiranje programa, projekata i manifestacija udruga koje doprinose razvoju poljoprivrede na području Brodsko-posavske županije za 202</w:t>
      </w:r>
      <w:r w:rsidR="008825B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DC4D1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KLASA: 320-0</w:t>
      </w:r>
      <w:r w:rsidR="00527F3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/2</w:t>
      </w:r>
      <w:r w:rsidR="008825B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-01/0</w:t>
      </w:r>
      <w:r w:rsidR="008825B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URBROJ: 217</w:t>
      </w:r>
      <w:r w:rsidR="008825B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8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-04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-02/0</w:t>
      </w:r>
      <w:r w:rsidR="008825B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7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8825B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AC43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8825B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od </w:t>
      </w:r>
      <w:r w:rsidR="00655BB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8825B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655BB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siječnja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202</w:t>
      </w:r>
      <w:r w:rsidR="008825B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.), a u skladu s prijedlogom Povjerenstva za </w:t>
      </w:r>
      <w:r w:rsidR="00C67538">
        <w:rPr>
          <w:rFonts w:ascii="Times New Roman" w:hAnsi="Times New Roman"/>
          <w:sz w:val="24"/>
          <w:szCs w:val="24"/>
        </w:rPr>
        <w:t>ocjenjivanje prijavljenih</w:t>
      </w:r>
      <w:r w:rsidR="00C67538" w:rsidRPr="00B04FC5">
        <w:rPr>
          <w:rFonts w:ascii="Times New Roman" w:hAnsi="Times New Roman"/>
          <w:sz w:val="24"/>
          <w:szCs w:val="24"/>
        </w:rPr>
        <w:t xml:space="preserve"> programa, projekata i manifestacija udruga koje doprinose razvoju poljoprivrede na području Brodsko-posavske županije za 202</w:t>
      </w:r>
      <w:r w:rsidR="008825B4">
        <w:rPr>
          <w:rFonts w:ascii="Times New Roman" w:hAnsi="Times New Roman"/>
          <w:sz w:val="24"/>
          <w:szCs w:val="24"/>
        </w:rPr>
        <w:t>3</w:t>
      </w:r>
      <w:r w:rsidR="00C67538" w:rsidRPr="00B04FC5">
        <w:rPr>
          <w:rFonts w:ascii="Times New Roman" w:hAnsi="Times New Roman"/>
          <w:sz w:val="24"/>
          <w:szCs w:val="24"/>
        </w:rPr>
        <w:t>. godin</w:t>
      </w:r>
      <w:r w:rsidR="00C67538">
        <w:rPr>
          <w:rFonts w:ascii="Times New Roman" w:hAnsi="Times New Roman"/>
          <w:sz w:val="24"/>
          <w:szCs w:val="24"/>
        </w:rPr>
        <w:t>u (KLASA: 32</w:t>
      </w:r>
      <w:r w:rsidR="00527F30">
        <w:rPr>
          <w:rFonts w:ascii="Times New Roman" w:hAnsi="Times New Roman"/>
          <w:sz w:val="24"/>
          <w:szCs w:val="24"/>
        </w:rPr>
        <w:t>0</w:t>
      </w:r>
      <w:r w:rsidR="00C67538">
        <w:rPr>
          <w:rFonts w:ascii="Times New Roman" w:hAnsi="Times New Roman"/>
          <w:sz w:val="24"/>
          <w:szCs w:val="24"/>
        </w:rPr>
        <w:t>-0</w:t>
      </w:r>
      <w:r w:rsidR="00527F30">
        <w:rPr>
          <w:rFonts w:ascii="Times New Roman" w:hAnsi="Times New Roman"/>
          <w:sz w:val="24"/>
          <w:szCs w:val="24"/>
        </w:rPr>
        <w:t>5</w:t>
      </w:r>
      <w:r w:rsidR="00C67538">
        <w:rPr>
          <w:rFonts w:ascii="Times New Roman" w:hAnsi="Times New Roman"/>
          <w:sz w:val="24"/>
          <w:szCs w:val="24"/>
        </w:rPr>
        <w:t>/2</w:t>
      </w:r>
      <w:r w:rsidR="008825B4">
        <w:rPr>
          <w:rFonts w:ascii="Times New Roman" w:hAnsi="Times New Roman"/>
          <w:sz w:val="24"/>
          <w:szCs w:val="24"/>
        </w:rPr>
        <w:t>3</w:t>
      </w:r>
      <w:r w:rsidR="00C67538">
        <w:rPr>
          <w:rFonts w:ascii="Times New Roman" w:hAnsi="Times New Roman"/>
          <w:sz w:val="24"/>
          <w:szCs w:val="24"/>
        </w:rPr>
        <w:t>-01/</w:t>
      </w:r>
      <w:r w:rsidR="00655BBA">
        <w:rPr>
          <w:rFonts w:ascii="Times New Roman" w:hAnsi="Times New Roman"/>
          <w:sz w:val="24"/>
          <w:szCs w:val="24"/>
        </w:rPr>
        <w:t>0</w:t>
      </w:r>
      <w:r w:rsidR="008825B4">
        <w:rPr>
          <w:rFonts w:ascii="Times New Roman" w:hAnsi="Times New Roman"/>
          <w:sz w:val="24"/>
          <w:szCs w:val="24"/>
        </w:rPr>
        <w:t>1</w:t>
      </w:r>
      <w:r w:rsidR="00C67538">
        <w:rPr>
          <w:rFonts w:ascii="Times New Roman" w:hAnsi="Times New Roman"/>
          <w:sz w:val="24"/>
          <w:szCs w:val="24"/>
        </w:rPr>
        <w:t>, URBROJ: 2178-04-</w:t>
      </w:r>
      <w:r w:rsidR="00527F30">
        <w:rPr>
          <w:rFonts w:ascii="Times New Roman" w:hAnsi="Times New Roman"/>
          <w:sz w:val="24"/>
          <w:szCs w:val="24"/>
        </w:rPr>
        <w:t>02/0</w:t>
      </w:r>
      <w:r w:rsidR="00655BBA">
        <w:rPr>
          <w:rFonts w:ascii="Times New Roman" w:hAnsi="Times New Roman"/>
          <w:sz w:val="24"/>
          <w:szCs w:val="24"/>
        </w:rPr>
        <w:t>7</w:t>
      </w:r>
      <w:r w:rsidR="00527F30">
        <w:rPr>
          <w:rFonts w:ascii="Times New Roman" w:hAnsi="Times New Roman"/>
          <w:sz w:val="24"/>
          <w:szCs w:val="24"/>
        </w:rPr>
        <w:t>-</w:t>
      </w:r>
      <w:r w:rsidR="00C67538">
        <w:rPr>
          <w:rFonts w:ascii="Times New Roman" w:hAnsi="Times New Roman"/>
          <w:sz w:val="24"/>
          <w:szCs w:val="24"/>
        </w:rPr>
        <w:t>2</w:t>
      </w:r>
      <w:r w:rsidR="008825B4">
        <w:rPr>
          <w:rFonts w:ascii="Times New Roman" w:hAnsi="Times New Roman"/>
          <w:sz w:val="24"/>
          <w:szCs w:val="24"/>
        </w:rPr>
        <w:t>3</w:t>
      </w:r>
      <w:r w:rsidR="00C67538">
        <w:rPr>
          <w:rFonts w:ascii="Times New Roman" w:hAnsi="Times New Roman"/>
          <w:sz w:val="24"/>
          <w:szCs w:val="24"/>
        </w:rPr>
        <w:t>-</w:t>
      </w:r>
      <w:r w:rsidR="008825B4">
        <w:rPr>
          <w:rFonts w:ascii="Times New Roman" w:hAnsi="Times New Roman"/>
          <w:sz w:val="24"/>
          <w:szCs w:val="24"/>
        </w:rPr>
        <w:t>07</w:t>
      </w:r>
      <w:r w:rsidR="00C67538">
        <w:rPr>
          <w:rFonts w:ascii="Times New Roman" w:hAnsi="Times New Roman"/>
          <w:sz w:val="24"/>
          <w:szCs w:val="24"/>
        </w:rPr>
        <w:t xml:space="preserve"> od </w:t>
      </w:r>
      <w:r w:rsidR="00655BBA">
        <w:rPr>
          <w:rFonts w:ascii="Times New Roman" w:hAnsi="Times New Roman"/>
          <w:sz w:val="24"/>
          <w:szCs w:val="24"/>
        </w:rPr>
        <w:t>1</w:t>
      </w:r>
      <w:r w:rsidR="008825B4">
        <w:rPr>
          <w:rFonts w:ascii="Times New Roman" w:hAnsi="Times New Roman"/>
          <w:sz w:val="24"/>
          <w:szCs w:val="24"/>
        </w:rPr>
        <w:t>4</w:t>
      </w:r>
      <w:r w:rsidR="00C67538">
        <w:rPr>
          <w:rFonts w:ascii="Times New Roman" w:hAnsi="Times New Roman"/>
          <w:sz w:val="24"/>
          <w:szCs w:val="24"/>
        </w:rPr>
        <w:t xml:space="preserve">. </w:t>
      </w:r>
      <w:r w:rsidR="008825B4">
        <w:rPr>
          <w:rFonts w:ascii="Times New Roman" w:hAnsi="Times New Roman"/>
          <w:sz w:val="24"/>
          <w:szCs w:val="24"/>
        </w:rPr>
        <w:t xml:space="preserve">veljače </w:t>
      </w:r>
      <w:r w:rsidR="00C67538">
        <w:rPr>
          <w:rFonts w:ascii="Times New Roman" w:hAnsi="Times New Roman"/>
          <w:sz w:val="24"/>
          <w:szCs w:val="24"/>
        </w:rPr>
        <w:t xml:space="preserve"> 202</w:t>
      </w:r>
      <w:r w:rsidR="008825B4">
        <w:rPr>
          <w:rFonts w:ascii="Times New Roman" w:hAnsi="Times New Roman"/>
          <w:sz w:val="24"/>
          <w:szCs w:val="24"/>
        </w:rPr>
        <w:t>3</w:t>
      </w:r>
      <w:r w:rsidR="00C67538">
        <w:rPr>
          <w:rFonts w:ascii="Times New Roman" w:hAnsi="Times New Roman"/>
          <w:sz w:val="24"/>
          <w:szCs w:val="24"/>
        </w:rPr>
        <w:t>.), donosim</w:t>
      </w:r>
    </w:p>
    <w:p w14:paraId="617947C0" w14:textId="40185751" w:rsidR="00F4329C" w:rsidRDefault="00F4329C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DA96EC" w14:textId="5CDC7CB4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1A8DC3D" w14:textId="77777777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C27AA1" w14:textId="77777777" w:rsidR="006F746B" w:rsidRPr="00767F28" w:rsidRDefault="006F746B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767F28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 D L U K U</w:t>
      </w:r>
    </w:p>
    <w:p w14:paraId="33E718DA" w14:textId="77777777" w:rsidR="00C67538" w:rsidRDefault="00C6753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B13D09" w14:textId="0BC88D5A" w:rsidR="00767F28" w:rsidRDefault="00767F2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odobravanju financijskih sredstava za programe, projekte i manifestacije udruga koje doprinose razvoju poljoprivrede na području Brodsko-posavske županije za 202</w:t>
      </w:r>
      <w:r w:rsidR="008825B4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8825B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godinu</w:t>
      </w:r>
    </w:p>
    <w:p w14:paraId="017F53F2" w14:textId="77777777" w:rsidR="00767F28" w:rsidRDefault="00767F28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CC41DF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BD74C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35CD8C" w14:textId="77777777" w:rsidR="006F746B" w:rsidRPr="00C05BEB" w:rsidRDefault="006F746B" w:rsidP="00C05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05BE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1.</w:t>
      </w:r>
    </w:p>
    <w:p w14:paraId="781B4E85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A03C47" w14:textId="5C23B930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za financiranje programa, projekata i manifestacija udruga koje doprinose razvoju poljoprivrede na području Brodsko-posavske županije za 202</w:t>
      </w:r>
      <w:r w:rsidR="008825B4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 odobravaju se slijedećim korisnicima prema utvrđenom iznosu: </w:t>
      </w:r>
    </w:p>
    <w:p w14:paraId="0035424B" w14:textId="42A970EA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95D9320" w14:textId="77777777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77EFBA0" w14:textId="0F3D9BB1" w:rsidR="00527F30" w:rsidRDefault="00527F30" w:rsidP="00527F30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45867855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Centar za razvoj Ravnica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Beravci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8825B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="008825B4">
        <w:rPr>
          <w:rFonts w:ascii="Times New Roman" w:eastAsia="Times New Roman" w:hAnsi="Times New Roman" w:cs="Times New Roman"/>
          <w:sz w:val="24"/>
          <w:szCs w:val="24"/>
          <w:lang w:eastAsia="hr-HR"/>
        </w:rPr>
        <w:t>Beravci</w:t>
      </w:r>
      <w:proofErr w:type="spellEnd"/>
      <w:r w:rsidR="008825B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86, OIB 97771111226, za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projekt 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„Kupujmo domaće, kupujmo lokalno</w:t>
      </w:r>
      <w:r w:rsidR="008825B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 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cilju povezivanja proizvođača i prerađivača s kupcima na mikro razini do potrošača u što kraćem roku – </w:t>
      </w:r>
      <w:r w:rsidR="008825B4">
        <w:rPr>
          <w:rFonts w:ascii="Times New Roman" w:eastAsia="Times New Roman" w:hAnsi="Times New Roman" w:cs="Times New Roman"/>
          <w:sz w:val="24"/>
          <w:szCs w:val="24"/>
          <w:lang w:eastAsia="hr-HR"/>
        </w:rPr>
        <w:t>31.854,00 eura (239.860,62 kn).</w:t>
      </w:r>
    </w:p>
    <w:bookmarkEnd w:id="0"/>
    <w:p w14:paraId="6C1DBF28" w14:textId="5061CB88" w:rsidR="00FE0E38" w:rsidRPr="00655BBA" w:rsidRDefault="00FE0E38" w:rsidP="00655BB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DDBE94A" w14:textId="27548711" w:rsidR="00FE0E38" w:rsidRDefault="00FE0E38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CE500B" w14:textId="77777777" w:rsidR="00FE0E38" w:rsidRDefault="00FE0E38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C4A3EAE" w14:textId="15B50DB7" w:rsidR="006F746B" w:rsidRPr="00596824" w:rsidRDefault="006F746B" w:rsidP="005968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</w:t>
      </w: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37535F45" w14:textId="77777777" w:rsidR="00596824" w:rsidRPr="006F746B" w:rsidRDefault="00596824" w:rsidP="001468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47AAD8A" w14:textId="269BAAE2" w:rsidR="006F746B" w:rsidRDefault="007401C6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iz točke 1. ove Odluke osigurana su u Proračunu Brodsko-posavske županije za 202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godinu, Razdjel 005 - Upravni odjel za gospodarstvo i poljoprivredu, Aktivnost A410002 Donacije, Pozicija R0166-1 – Tekuće donacije za osnivanje udruga poljoprivreda i poticanje rada, Aktivnost A410001 Poticanje ulaganja, Pozicija R0162-1 – Potpora LAG-ovima (lokalna akcijska grupa) i Aktivnost A410001 Poticanje ulaganja, Pozicija R0163-4</w:t>
      </w:r>
      <w:r w:rsidR="00E75C7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Program Lokalno2go pametna tržnica.</w:t>
      </w:r>
    </w:p>
    <w:p w14:paraId="416047F2" w14:textId="77777777" w:rsidR="00115996" w:rsidRDefault="00115996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B4ED53" w14:textId="7922F84A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isplatiti će se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četiri jednake rate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nakon potpisa Ugovora o dodjelu financijskih sredstava između davatelja sredstava Brodsko-posavske županije i primatelja sredstava udruga iz točke 1. ove Odluke. </w:t>
      </w:r>
    </w:p>
    <w:p w14:paraId="15511CF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3D15C83" w14:textId="77777777" w:rsidR="00E75C7F" w:rsidRPr="006F746B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1D7088B" w14:textId="1615BCBF" w:rsidR="006F746B" w:rsidRDefault="006F746B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5AF6A1C9" w14:textId="77777777" w:rsidR="00386597" w:rsidRDefault="00386597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16FBF78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7114BE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Upravni odjel za gospodarstvo i poljoprivredu Brodsko-posavske županije za provedbu ove Odluke.</w:t>
      </w:r>
    </w:p>
    <w:p w14:paraId="0D9A2A6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585A9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37BB97" w14:textId="77777777" w:rsidR="00386597" w:rsidRDefault="00386597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4E98827D" w14:textId="15E235D4" w:rsid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4.</w:t>
      </w:r>
    </w:p>
    <w:p w14:paraId="4BD2C642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00CAB7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danom donošenja i objaviti će se na web stranici Brodsko-posavske županije.</w:t>
      </w:r>
    </w:p>
    <w:p w14:paraId="3119E33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2FAF9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702D8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8FE05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9F832A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 U P A N</w:t>
      </w:r>
    </w:p>
    <w:p w14:paraId="5777B667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69D6696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r.sc. Danijel Marušić, </w:t>
      </w:r>
      <w:proofErr w:type="spellStart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dr.med.vet</w:t>
      </w:r>
      <w:proofErr w:type="spellEnd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7F7541C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6AA0AD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A2FE11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F99742" w14:textId="6E305C50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320-0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8825B4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-01/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8825B4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</w:p>
    <w:p w14:paraId="1A2CAAF3" w14:textId="28FABBD6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2178-04-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02/0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8825B4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8825B4">
        <w:rPr>
          <w:rFonts w:ascii="Times New Roman" w:eastAsia="Times New Roman" w:hAnsi="Times New Roman" w:cs="Times New Roman"/>
          <w:sz w:val="24"/>
          <w:szCs w:val="24"/>
          <w:lang w:eastAsia="hr-HR"/>
        </w:rPr>
        <w:t>09</w:t>
      </w:r>
    </w:p>
    <w:p w14:paraId="3EA6FC60" w14:textId="3C8B4A7B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Slavonski Brod, </w:t>
      </w:r>
      <w:r w:rsidR="008825B4">
        <w:rPr>
          <w:rFonts w:ascii="Times New Roman" w:eastAsia="Times New Roman" w:hAnsi="Times New Roman" w:cs="Times New Roman"/>
          <w:sz w:val="24"/>
          <w:szCs w:val="24"/>
          <w:lang w:eastAsia="hr-HR"/>
        </w:rPr>
        <w:t>14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8825B4">
        <w:rPr>
          <w:rFonts w:ascii="Times New Roman" w:eastAsia="Times New Roman" w:hAnsi="Times New Roman" w:cs="Times New Roman"/>
          <w:sz w:val="24"/>
          <w:szCs w:val="24"/>
          <w:lang w:eastAsia="hr-HR"/>
        </w:rPr>
        <w:t>veljače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8825B4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72CCF6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D1CBAA4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310FD3" w14:textId="49274094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1E5400A" w14:textId="4392E034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4B002C7" w14:textId="1F678EF8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2E4918A" w14:textId="75B045FA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67988C7" w14:textId="7F80DEA1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DE9CA5E" w14:textId="5D051FA2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89B7F7E" w14:textId="7076BEFD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689F549" w14:textId="4593B149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050719" w14:textId="31EE3229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A070DD6" w14:textId="1BAA9466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0BD5BB" w14:textId="33136E7B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B822ECB" w14:textId="1C49C783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577B50B" w14:textId="6C6959A2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0A0989C" w14:textId="4C0B5CC8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AF342C4" w14:textId="11553871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D62F56F" w14:textId="286E6783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E85CB4E" w14:textId="5DD54A72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95F2D2" w14:textId="45914259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AB24EC" w14:textId="70B474B5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5EE3113" w14:textId="2DDD8058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916CAA" w14:textId="57026E2E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349ABF0" w14:textId="0C55C5C5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190D727" w14:textId="3C9AE309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D04B161" w14:textId="5815994C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FA6E840" w14:textId="5128D1D1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6060E5A" w14:textId="51615ADA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EE733F7" w14:textId="26C14B3F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070726C" w14:textId="54E27E76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01A5DEB" w14:textId="5E91CD2C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A78F1CB" w14:textId="2CE0C64C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6242B60" w14:textId="74A0CC93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7D52746" w14:textId="27509CA5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963537" w14:textId="4F845F90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452F653" w14:textId="1DC08DEB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5711E0" w14:textId="77777777" w:rsidR="00676E21" w:rsidRPr="00516E60" w:rsidRDefault="00676E21" w:rsidP="00676E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Na temelju čl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anka</w:t>
      </w: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29.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30. Pravilnika o financiranju programa i projekata udruga koji su od interesa za Brodsko-posavsku županiju iz djelokruga Upravnog odjela za gospodarstvo i poljoprivredu („Službeni vjesnik Brodsko-posavske županije“ broj 40/22), članka 3. Poslovnika </w:t>
      </w:r>
      <w:r w:rsidRPr="004C4D4D">
        <w:rPr>
          <w:rFonts w:ascii="Times New Roman" w:hAnsi="Times New Roman" w:cs="Times New Roman"/>
          <w:sz w:val="24"/>
          <w:szCs w:val="24"/>
        </w:rPr>
        <w:t xml:space="preserve">o radu Povjerenstva za </w:t>
      </w:r>
      <w:r>
        <w:rPr>
          <w:rFonts w:ascii="Times New Roman" w:hAnsi="Times New Roman" w:cs="Times New Roman"/>
          <w:sz w:val="24"/>
          <w:szCs w:val="24"/>
        </w:rPr>
        <w:t xml:space="preserve">ocjenjivanje prijavljenih programa ili projekata na Javnom natječaju </w:t>
      </w:r>
      <w:r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 financiranje programa, projekata i manifestacija udruga koje doprinose razvoju poljoprivrede na području Brodsko-posavske županije za 202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(KLASA: 320-05/23-01/01, URBROJ: 2178-04-02/07-23-02 od 20. siječnja 2023.), a u skladu s prijedlogom Povjerenstva za </w:t>
      </w:r>
      <w:r>
        <w:rPr>
          <w:rFonts w:ascii="Times New Roman" w:hAnsi="Times New Roman"/>
          <w:sz w:val="24"/>
          <w:szCs w:val="24"/>
        </w:rPr>
        <w:t>ocjenjivanje prijavljenih</w:t>
      </w:r>
      <w:r w:rsidRPr="00B04FC5">
        <w:rPr>
          <w:rFonts w:ascii="Times New Roman" w:hAnsi="Times New Roman"/>
          <w:sz w:val="24"/>
          <w:szCs w:val="24"/>
        </w:rPr>
        <w:t xml:space="preserve"> programa, projekata i manifestacija udruga koje doprinose razvoju poljoprivrede na području Brodsko-posavske županije za 202</w:t>
      </w:r>
      <w:r>
        <w:rPr>
          <w:rFonts w:ascii="Times New Roman" w:hAnsi="Times New Roman"/>
          <w:sz w:val="24"/>
          <w:szCs w:val="24"/>
        </w:rPr>
        <w:t>3</w:t>
      </w:r>
      <w:r w:rsidRPr="00B04FC5">
        <w:rPr>
          <w:rFonts w:ascii="Times New Roman" w:hAnsi="Times New Roman"/>
          <w:sz w:val="24"/>
          <w:szCs w:val="24"/>
        </w:rPr>
        <w:t>. godin</w:t>
      </w:r>
      <w:r>
        <w:rPr>
          <w:rFonts w:ascii="Times New Roman" w:hAnsi="Times New Roman"/>
          <w:sz w:val="24"/>
          <w:szCs w:val="24"/>
        </w:rPr>
        <w:t>u (KLASA: 320-05/23-01/01, URBROJ: 2178-04-02/07-23-07 od 14. veljače 2023.), donosim</w:t>
      </w:r>
    </w:p>
    <w:p w14:paraId="59559D28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47AFF1E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D99F7D7" w14:textId="77777777" w:rsidR="00676E21" w:rsidRPr="00767F28" w:rsidRDefault="00676E21" w:rsidP="00676E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767F28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 D L U K U</w:t>
      </w:r>
    </w:p>
    <w:p w14:paraId="56C5DA0E" w14:textId="77777777" w:rsidR="00676E21" w:rsidRDefault="00676E21" w:rsidP="00676E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F4B3AF3" w14:textId="77777777" w:rsidR="00676E21" w:rsidRDefault="00676E21" w:rsidP="00676E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2183C0" w14:textId="77777777" w:rsidR="00676E21" w:rsidRDefault="00676E21" w:rsidP="00676E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odobravanju financijskih sredstava za programe, projekte i manifestacije udruga koje doprinose razvoju poljoprivrede na području Brodsko-posavske županije za 2023. godinu</w:t>
      </w:r>
    </w:p>
    <w:p w14:paraId="14C81FD0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C7937D7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6025AC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9206E8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D1FE0CE" w14:textId="77777777" w:rsidR="00676E21" w:rsidRPr="00C05BEB" w:rsidRDefault="00676E21" w:rsidP="00676E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05BE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1.</w:t>
      </w:r>
    </w:p>
    <w:p w14:paraId="1AFFEF3E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789DE09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Financijska sredstva za financiranje programa, projekata i manifestacija udruga koje doprinose razvoju poljoprivrede na području Brodsko-posavske županije za 2023. godinu odobravaju se slijedećim korisnicima prema utvrđenom iznosu: </w:t>
      </w:r>
    </w:p>
    <w:p w14:paraId="2F17E82C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329ED9" w14:textId="77777777" w:rsidR="00676E21" w:rsidRPr="000E44EA" w:rsidRDefault="00676E21" w:rsidP="00676E21">
      <w:pPr>
        <w:pStyle w:val="Odlomakpopisa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Konjogojstvena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udruga „Slavonija“ Slavonski Brod, Naselje K. Franje Kuhača 23A, OIB 40305333694, za projekt „ Očuvanje tradicije uzgoja lipicanaca“, programske aktivnosti udruge – 5.000,00 eura (37.650,00 kn),</w:t>
      </w:r>
    </w:p>
    <w:p w14:paraId="0804D3E3" w14:textId="77777777" w:rsidR="00676E21" w:rsidRPr="00DC147D" w:rsidRDefault="00676E21" w:rsidP="00676E21">
      <w:pPr>
        <w:pStyle w:val="Odlomakpopisa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Društvo agronoma Nova Gradiška, Kralja Petra Svačića 17, OIB 82954640122, za provođenje projekta stručno usavršavanje kroz stručno putovanje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Pordenone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Italija i informatizaciju rada udruge – 5.291.03 eura (39.841,46 kn)</w:t>
      </w:r>
    </w:p>
    <w:p w14:paraId="3C4151E7" w14:textId="77777777" w:rsidR="00676E21" w:rsidRDefault="00676E21" w:rsidP="00676E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0EFEBBA" w14:textId="77777777" w:rsidR="00676E21" w:rsidRDefault="00676E21" w:rsidP="00676E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F330C1E" w14:textId="77777777" w:rsidR="00676E21" w:rsidRDefault="00676E21" w:rsidP="00676E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464DB06" w14:textId="77777777" w:rsidR="00676E21" w:rsidRPr="00596824" w:rsidRDefault="00676E21" w:rsidP="00676E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</w:t>
      </w: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0C336666" w14:textId="77777777" w:rsidR="00676E21" w:rsidRPr="006F746B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AEC1C24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iz točke 1. ove Odluke osigurana su u Proračunu Brodsko-posavske županije za 2023. godinu, Razdjel 005 - Upravni odjel za gospodarstvo i poljoprivredu, Aktivnost A410002 Donacije, Pozicija R0166-1 – Tekuće donacije za osnivanje udruga poljoprivreda i poticanje rada, Aktivnost A410001 Poticanje ulaganja.</w:t>
      </w:r>
    </w:p>
    <w:p w14:paraId="3F0056B0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B0A6DF7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A294FE8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DEB5372" w14:textId="77777777" w:rsidR="00676E21" w:rsidRPr="006F746B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7ECFFED" w14:textId="77777777" w:rsidR="00676E21" w:rsidRDefault="00676E21" w:rsidP="00676E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7A22F3D2" w14:textId="77777777" w:rsidR="00676E21" w:rsidRPr="00E75C7F" w:rsidRDefault="00676E21" w:rsidP="00676E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9F0BF7E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Upravni odjel za gospodarstvo i poljoprivredu Brodsko-posavske županije za provedbu ove Odluke.</w:t>
      </w:r>
    </w:p>
    <w:p w14:paraId="13EF1686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63FCCAC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89BD2F3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CF8A6C5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A229C06" w14:textId="77777777" w:rsidR="00676E21" w:rsidRDefault="00676E21" w:rsidP="00676E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lastRenderedPageBreak/>
        <w:t>Članak 4.</w:t>
      </w:r>
    </w:p>
    <w:p w14:paraId="0CC85E76" w14:textId="77777777" w:rsidR="00676E21" w:rsidRPr="00E75C7F" w:rsidRDefault="00676E21" w:rsidP="00676E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DDC84E5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danom donošenja i objaviti će se na web stranici Brodsko-posavske županije.</w:t>
      </w:r>
    </w:p>
    <w:p w14:paraId="0FE32F98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9A58B00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ED23BFD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2545391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816C8DA" w14:textId="77777777" w:rsidR="00676E21" w:rsidRPr="00E75C7F" w:rsidRDefault="00676E21" w:rsidP="00676E21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 U P A N</w:t>
      </w:r>
    </w:p>
    <w:p w14:paraId="7D24319A" w14:textId="77777777" w:rsidR="00676E21" w:rsidRPr="00E75C7F" w:rsidRDefault="00676E21" w:rsidP="00676E21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08FDC0D" w14:textId="77777777" w:rsidR="00676E21" w:rsidRPr="00E75C7F" w:rsidRDefault="00676E21" w:rsidP="00676E21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r.sc. Danijel Marušić, </w:t>
      </w:r>
      <w:proofErr w:type="spellStart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dr.med.vet</w:t>
      </w:r>
      <w:proofErr w:type="spellEnd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59F9C958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EAE2117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384D50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FFAEDB9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320-05/23-01/01</w:t>
      </w:r>
    </w:p>
    <w:p w14:paraId="387EAF1E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2178-04-02/07-23-08</w:t>
      </w:r>
    </w:p>
    <w:p w14:paraId="6F10F4BA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Slavonski Brod, 14. veljače 2023.</w:t>
      </w:r>
    </w:p>
    <w:p w14:paraId="788973CF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C2CD04C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3FD670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1276EF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9696632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B826EEC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5E616A4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6FF99A7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6B649BF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38196C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53439CC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F9A20CC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6E91C35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7EBFEE3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39E17F1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3094B58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69C6428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BB2FAA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020847E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A87B9CE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F1139F2" w14:textId="77777777" w:rsidR="00676E21" w:rsidRDefault="00676E21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F39015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8F66CB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B440E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29C04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2C1EA5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446D15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BD994A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289E4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4D4BA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A5B5C06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DE6014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BCD173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60008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446C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DF4B99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08128C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B945E8" w14:textId="77777777" w:rsidR="00676E21" w:rsidRPr="00516E60" w:rsidRDefault="00676E21" w:rsidP="00676E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Na temelju čl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anka</w:t>
      </w: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29.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30. Pravilnika o financiranju programa i projekata udruga koji su od interesa za Brodsko-posavsku županiju iz djelokruga Upravnog odjela za gospodarstvo i poljoprivredu („Službeni vjesnik Brodsko-posavske županije“ broj 40/22), članka 3. Poslovnika </w:t>
      </w:r>
      <w:r w:rsidRPr="004C4D4D">
        <w:rPr>
          <w:rFonts w:ascii="Times New Roman" w:hAnsi="Times New Roman" w:cs="Times New Roman"/>
          <w:sz w:val="24"/>
          <w:szCs w:val="24"/>
        </w:rPr>
        <w:t xml:space="preserve">o radu Povjerenstva za </w:t>
      </w:r>
      <w:r>
        <w:rPr>
          <w:rFonts w:ascii="Times New Roman" w:hAnsi="Times New Roman" w:cs="Times New Roman"/>
          <w:sz w:val="24"/>
          <w:szCs w:val="24"/>
        </w:rPr>
        <w:t xml:space="preserve">ocjenjivanje prijavljenih programa ili projekata na Javnom natječaju </w:t>
      </w:r>
      <w:r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 financiranje programa, projekata i manifestacija udruga koje doprinose razvoju poljoprivrede na području Brodsko-posavske županije za 202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(KLASA: 320-05/23-01/01, URBROJ: 2178-04-02/07-23-02 od 20. siječnja 2023.), a u skladu s prijedlogom Povjerenstva za </w:t>
      </w:r>
      <w:r>
        <w:rPr>
          <w:rFonts w:ascii="Times New Roman" w:hAnsi="Times New Roman"/>
          <w:sz w:val="24"/>
          <w:szCs w:val="24"/>
        </w:rPr>
        <w:t>ocjenjivanje prijavljenih</w:t>
      </w:r>
      <w:r w:rsidRPr="00B04FC5">
        <w:rPr>
          <w:rFonts w:ascii="Times New Roman" w:hAnsi="Times New Roman"/>
          <w:sz w:val="24"/>
          <w:szCs w:val="24"/>
        </w:rPr>
        <w:t xml:space="preserve"> programa, projekata i manifestacija udruga koje doprinose razvoju poljoprivrede na području Brodsko-posavske županije za 202</w:t>
      </w:r>
      <w:r>
        <w:rPr>
          <w:rFonts w:ascii="Times New Roman" w:hAnsi="Times New Roman"/>
          <w:sz w:val="24"/>
          <w:szCs w:val="24"/>
        </w:rPr>
        <w:t>3</w:t>
      </w:r>
      <w:r w:rsidRPr="00B04FC5">
        <w:rPr>
          <w:rFonts w:ascii="Times New Roman" w:hAnsi="Times New Roman"/>
          <w:sz w:val="24"/>
          <w:szCs w:val="24"/>
        </w:rPr>
        <w:t>. godin</w:t>
      </w:r>
      <w:r>
        <w:rPr>
          <w:rFonts w:ascii="Times New Roman" w:hAnsi="Times New Roman"/>
          <w:sz w:val="24"/>
          <w:szCs w:val="24"/>
        </w:rPr>
        <w:t>u (KLASA: 320-05/23-01/01, URBROJ: 2178-04-02/07-23-07 od 14. veljače 2023.), donosim</w:t>
      </w:r>
    </w:p>
    <w:p w14:paraId="33BBC23A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1708F5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FBF6956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D38C2EA" w14:textId="77777777" w:rsidR="00676E21" w:rsidRPr="00767F28" w:rsidRDefault="00676E21" w:rsidP="00676E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767F28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 D L U K U</w:t>
      </w:r>
    </w:p>
    <w:p w14:paraId="559A4719" w14:textId="77777777" w:rsidR="00676E21" w:rsidRDefault="00676E21" w:rsidP="00676E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AA67DD9" w14:textId="77777777" w:rsidR="00676E21" w:rsidRDefault="00676E21" w:rsidP="00676E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36B9AA" w14:textId="77777777" w:rsidR="00676E21" w:rsidRDefault="00676E21" w:rsidP="00676E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odobravanju financijskih sredstava za programe, projekte i manifestacije udruga koje doprinose razvoju poljoprivrede na području Brodsko-posavske županije za 2023. godinu</w:t>
      </w:r>
    </w:p>
    <w:p w14:paraId="4E7D5B57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A25F55E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D42FA6D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D8E1B49" w14:textId="77777777" w:rsidR="00676E21" w:rsidRPr="00C05BEB" w:rsidRDefault="00676E21" w:rsidP="00676E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05BE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1.</w:t>
      </w:r>
    </w:p>
    <w:p w14:paraId="7FB9AABD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0D8122B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Financijska sredstva za financiranje programa, projekata i manifestacija udruga koje doprinose razvoju poljoprivrede na području Brodsko-posavske županije za 2023. godinu odobravaju se slijedećim korisnicima prema utvrđenom iznosu: </w:t>
      </w:r>
    </w:p>
    <w:p w14:paraId="4C3DB8B0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6E31332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646E83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7F0491F" w14:textId="77777777" w:rsidR="00676E21" w:rsidRDefault="00676E21" w:rsidP="00676E21">
      <w:pPr>
        <w:pStyle w:val="Odlomakpopisa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Konjogojstvena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udruga „Slavonija“ Slavonski Brod, Naselje K. Franje Kuhača 23A, Slavonski Brod, OIB 40305333694, za projekt organizacija Nacionalne izložbe lipicanaca Slavonski Brod 2023. – 20.000,00 eura (150.600,00 kn).</w:t>
      </w:r>
    </w:p>
    <w:p w14:paraId="4831E036" w14:textId="77777777" w:rsidR="00676E21" w:rsidRDefault="00676E21" w:rsidP="00676E21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C735773" w14:textId="77777777" w:rsidR="00676E21" w:rsidRPr="00655BBA" w:rsidRDefault="00676E21" w:rsidP="00676E21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FEEBCD5" w14:textId="77777777" w:rsidR="00676E21" w:rsidRDefault="00676E21" w:rsidP="00676E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4CEF9FD" w14:textId="77777777" w:rsidR="00676E21" w:rsidRDefault="00676E21" w:rsidP="00676E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43594B1B" w14:textId="77777777" w:rsidR="00676E21" w:rsidRPr="00596824" w:rsidRDefault="00676E21" w:rsidP="00676E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</w:t>
      </w: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53A32FBC" w14:textId="77777777" w:rsidR="00676E21" w:rsidRPr="006F746B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66B32D6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iz točke 1. ove Odluke osigurana su u Proračunu Brodsko-posavske županije za 2022. godinu, Razdjel 005 - Upravni odjel za gospodarstvo i poljoprivredu, Aktivnost A410002 Donacije, Pozicija R0166-1 – Tekuće donacije za osnivanje udruga poljoprivreda i poticanje rada, Aktivnost A410001 Poticanje ulaganja.</w:t>
      </w:r>
    </w:p>
    <w:p w14:paraId="498A1907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1EF00DA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0086D5" w14:textId="77777777" w:rsidR="00676E21" w:rsidRPr="006F746B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4178D7" w14:textId="77777777" w:rsidR="00676E21" w:rsidRDefault="00676E21" w:rsidP="00676E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5EC59351" w14:textId="77777777" w:rsidR="00676E21" w:rsidRDefault="00676E21" w:rsidP="00676E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5CB161A4" w14:textId="77777777" w:rsidR="00676E21" w:rsidRPr="00E75C7F" w:rsidRDefault="00676E21" w:rsidP="00676E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BFBBAE7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Upravni odjel za gospodarstvo i poljoprivredu Brodsko-posavske županije za provedbu ove Odluke.</w:t>
      </w:r>
    </w:p>
    <w:p w14:paraId="233E0018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C9659D5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F01144C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774923B" w14:textId="77777777" w:rsidR="00676E21" w:rsidRDefault="00676E21" w:rsidP="00676E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4E1ACD7B" w14:textId="77777777" w:rsidR="00676E21" w:rsidRDefault="00676E21" w:rsidP="00676E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lastRenderedPageBreak/>
        <w:t>Članak 4.</w:t>
      </w:r>
    </w:p>
    <w:p w14:paraId="7549BED3" w14:textId="77777777" w:rsidR="00676E21" w:rsidRPr="00E75C7F" w:rsidRDefault="00676E21" w:rsidP="00676E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92A8802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danom donošenja i objaviti će se na web stranici Brodsko-posavske županije.</w:t>
      </w:r>
    </w:p>
    <w:p w14:paraId="5FB0892B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28B2BAA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16C199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0DBDD6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E387783" w14:textId="77777777" w:rsidR="00676E21" w:rsidRPr="00E75C7F" w:rsidRDefault="00676E21" w:rsidP="00676E21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 U P A N</w:t>
      </w:r>
    </w:p>
    <w:p w14:paraId="774DA9A2" w14:textId="77777777" w:rsidR="00676E21" w:rsidRPr="00E75C7F" w:rsidRDefault="00676E21" w:rsidP="00676E21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97199B1" w14:textId="77777777" w:rsidR="00676E21" w:rsidRPr="00E75C7F" w:rsidRDefault="00676E21" w:rsidP="00676E21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r.sc. Danijel Marušić, </w:t>
      </w:r>
      <w:proofErr w:type="spellStart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dr.med.vet</w:t>
      </w:r>
      <w:proofErr w:type="spellEnd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16222698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72F6278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FE179D9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0C5504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320-05/23-01/01</w:t>
      </w:r>
    </w:p>
    <w:p w14:paraId="0C267CD5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2178-04-02/07-23-10</w:t>
      </w:r>
    </w:p>
    <w:p w14:paraId="3B8FACF4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Slavonski Brod, 14. veljače 2023.</w:t>
      </w:r>
    </w:p>
    <w:p w14:paraId="11EAE19D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DDF6C2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0506F8E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8D476D3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9DF4722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5B8ABF4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8A9B038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0DA227F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B6A26EC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263FBD4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C0FAE4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665AE82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5E4751E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86DAE3D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2C2266B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D488720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74AF91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1801874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36FE9E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AD2E392" w14:textId="77777777" w:rsidR="00676E21" w:rsidRDefault="00676E21" w:rsidP="00676E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606405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E75C7F" w:rsidSect="00D1048E">
      <w:pgSz w:w="11906" w:h="16838"/>
      <w:pgMar w:top="851" w:right="926" w:bottom="851" w:left="1418" w:header="397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65A57"/>
    <w:multiLevelType w:val="hybridMultilevel"/>
    <w:tmpl w:val="FC841910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ABF3774"/>
    <w:multiLevelType w:val="hybridMultilevel"/>
    <w:tmpl w:val="3CCA78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B0CB6"/>
    <w:multiLevelType w:val="hybridMultilevel"/>
    <w:tmpl w:val="F25AFB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E2E77"/>
    <w:multiLevelType w:val="hybridMultilevel"/>
    <w:tmpl w:val="7E002930"/>
    <w:lvl w:ilvl="0" w:tplc="931E54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F5F1D61"/>
    <w:multiLevelType w:val="hybridMultilevel"/>
    <w:tmpl w:val="F25AFB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4303ED"/>
    <w:multiLevelType w:val="hybridMultilevel"/>
    <w:tmpl w:val="312A97BC"/>
    <w:lvl w:ilvl="0" w:tplc="CD389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2B1A22"/>
    <w:multiLevelType w:val="hybridMultilevel"/>
    <w:tmpl w:val="F25AFB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472AC"/>
    <w:multiLevelType w:val="hybridMultilevel"/>
    <w:tmpl w:val="B7A49F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291A38"/>
    <w:multiLevelType w:val="hybridMultilevel"/>
    <w:tmpl w:val="0C1E2492"/>
    <w:lvl w:ilvl="0" w:tplc="B4ACD75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1163A7D"/>
    <w:multiLevelType w:val="hybridMultilevel"/>
    <w:tmpl w:val="DE62ED86"/>
    <w:lvl w:ilvl="0" w:tplc="7AD48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3B94F27"/>
    <w:multiLevelType w:val="hybridMultilevel"/>
    <w:tmpl w:val="CEA083DE"/>
    <w:lvl w:ilvl="0" w:tplc="14EE3A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72296593">
    <w:abstractNumId w:val="0"/>
  </w:num>
  <w:num w:numId="2" w16cid:durableId="1175152689">
    <w:abstractNumId w:val="7"/>
  </w:num>
  <w:num w:numId="3" w16cid:durableId="388267474">
    <w:abstractNumId w:val="8"/>
  </w:num>
  <w:num w:numId="4" w16cid:durableId="1675297453">
    <w:abstractNumId w:val="9"/>
  </w:num>
  <w:num w:numId="5" w16cid:durableId="1840074437">
    <w:abstractNumId w:val="5"/>
  </w:num>
  <w:num w:numId="6" w16cid:durableId="92435281">
    <w:abstractNumId w:val="3"/>
  </w:num>
  <w:num w:numId="7" w16cid:durableId="1809588408">
    <w:abstractNumId w:val="10"/>
  </w:num>
  <w:num w:numId="8" w16cid:durableId="533808435">
    <w:abstractNumId w:val="1"/>
  </w:num>
  <w:num w:numId="9" w16cid:durableId="1843006746">
    <w:abstractNumId w:val="6"/>
  </w:num>
  <w:num w:numId="10" w16cid:durableId="1181893920">
    <w:abstractNumId w:val="4"/>
  </w:num>
  <w:num w:numId="11" w16cid:durableId="1189876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48E"/>
    <w:rsid w:val="00005F36"/>
    <w:rsid w:val="000B6BD3"/>
    <w:rsid w:val="000C7779"/>
    <w:rsid w:val="000D74AC"/>
    <w:rsid w:val="001058B1"/>
    <w:rsid w:val="00115996"/>
    <w:rsid w:val="0012441F"/>
    <w:rsid w:val="001468AE"/>
    <w:rsid w:val="00151922"/>
    <w:rsid w:val="00197019"/>
    <w:rsid w:val="00201407"/>
    <w:rsid w:val="002025C8"/>
    <w:rsid w:val="00210E6B"/>
    <w:rsid w:val="00386597"/>
    <w:rsid w:val="003F1FEF"/>
    <w:rsid w:val="003F7607"/>
    <w:rsid w:val="00454399"/>
    <w:rsid w:val="004B7E8C"/>
    <w:rsid w:val="004D7236"/>
    <w:rsid w:val="005128E9"/>
    <w:rsid w:val="00527F30"/>
    <w:rsid w:val="005313C7"/>
    <w:rsid w:val="00595C25"/>
    <w:rsid w:val="00596824"/>
    <w:rsid w:val="005C77A4"/>
    <w:rsid w:val="005F330B"/>
    <w:rsid w:val="00637FEB"/>
    <w:rsid w:val="00653CC1"/>
    <w:rsid w:val="00655BBA"/>
    <w:rsid w:val="00676E21"/>
    <w:rsid w:val="006E4527"/>
    <w:rsid w:val="006F6681"/>
    <w:rsid w:val="006F746B"/>
    <w:rsid w:val="00731299"/>
    <w:rsid w:val="007401C6"/>
    <w:rsid w:val="00767F28"/>
    <w:rsid w:val="00841922"/>
    <w:rsid w:val="008825B4"/>
    <w:rsid w:val="00937E9F"/>
    <w:rsid w:val="0095413F"/>
    <w:rsid w:val="009D327B"/>
    <w:rsid w:val="00AC433A"/>
    <w:rsid w:val="00B31142"/>
    <w:rsid w:val="00B97BE5"/>
    <w:rsid w:val="00BA0746"/>
    <w:rsid w:val="00BF26F9"/>
    <w:rsid w:val="00BF3CF4"/>
    <w:rsid w:val="00BF5359"/>
    <w:rsid w:val="00C05BEB"/>
    <w:rsid w:val="00C13F3F"/>
    <w:rsid w:val="00C233A6"/>
    <w:rsid w:val="00C67538"/>
    <w:rsid w:val="00C81459"/>
    <w:rsid w:val="00C92C9C"/>
    <w:rsid w:val="00C93739"/>
    <w:rsid w:val="00D1048E"/>
    <w:rsid w:val="00D54700"/>
    <w:rsid w:val="00DB138A"/>
    <w:rsid w:val="00DC4D1F"/>
    <w:rsid w:val="00DE6CC0"/>
    <w:rsid w:val="00DF6842"/>
    <w:rsid w:val="00E046EB"/>
    <w:rsid w:val="00E304BE"/>
    <w:rsid w:val="00E43F54"/>
    <w:rsid w:val="00E6401C"/>
    <w:rsid w:val="00E75758"/>
    <w:rsid w:val="00E75C7F"/>
    <w:rsid w:val="00EB755D"/>
    <w:rsid w:val="00EF2C68"/>
    <w:rsid w:val="00F150ED"/>
    <w:rsid w:val="00F17246"/>
    <w:rsid w:val="00F4329C"/>
    <w:rsid w:val="00FD16EB"/>
    <w:rsid w:val="00FE0E38"/>
    <w:rsid w:val="00F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401BE"/>
  <w15:chartTrackingRefBased/>
  <w15:docId w15:val="{94996649-3517-43BE-B638-C555279A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48E"/>
    <w:pPr>
      <w:spacing w:after="200" w:line="276" w:lineRule="auto"/>
    </w:pPr>
    <w:rPr>
      <w:rFonts w:ascii="Calibri" w:eastAsia="Calibri" w:hAnsi="Calibri" w:cs="Calibri"/>
    </w:rPr>
  </w:style>
  <w:style w:type="paragraph" w:styleId="Naslov1">
    <w:name w:val="heading 1"/>
    <w:basedOn w:val="Normal"/>
    <w:link w:val="Naslov1Char"/>
    <w:uiPriority w:val="9"/>
    <w:qFormat/>
    <w:rsid w:val="006F74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6F6681"/>
    <w:pPr>
      <w:spacing w:after="0" w:line="240" w:lineRule="auto"/>
    </w:pPr>
    <w:rPr>
      <w:rFonts w:ascii="Calibri" w:eastAsia="Calibri" w:hAnsi="Calibri" w:cs="Calibri"/>
    </w:rPr>
  </w:style>
  <w:style w:type="paragraph" w:styleId="Odlomakpopisa">
    <w:name w:val="List Paragraph"/>
    <w:basedOn w:val="Normal"/>
    <w:uiPriority w:val="34"/>
    <w:qFormat/>
    <w:rsid w:val="0012441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6E4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E4527"/>
    <w:rPr>
      <w:rFonts w:ascii="Segoe UI" w:eastAsia="Calibr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653CC1"/>
    <w:rPr>
      <w:color w:val="0563C1" w:themeColor="hyperlink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6F746B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F7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6F746B"/>
    <w:rPr>
      <w:b/>
      <w:bCs/>
    </w:rPr>
  </w:style>
  <w:style w:type="paragraph" w:customStyle="1" w:styleId="Stil3">
    <w:name w:val="Stil3"/>
    <w:basedOn w:val="Normal"/>
    <w:link w:val="Stil3Char"/>
    <w:rsid w:val="00596824"/>
    <w:pPr>
      <w:spacing w:after="0" w:line="240" w:lineRule="auto"/>
      <w:jc w:val="both"/>
    </w:pPr>
    <w:rPr>
      <w:rFonts w:ascii="Arial Narrow" w:eastAsia="Times New Roman" w:hAnsi="Arial Narrow" w:cs="Times New Roman"/>
      <w:b/>
      <w:noProof/>
      <w:snapToGrid w:val="0"/>
      <w:szCs w:val="20"/>
    </w:rPr>
  </w:style>
  <w:style w:type="character" w:customStyle="1" w:styleId="Stil3Char">
    <w:name w:val="Stil3 Char"/>
    <w:link w:val="Stil3"/>
    <w:rsid w:val="00596824"/>
    <w:rPr>
      <w:rFonts w:ascii="Arial Narrow" w:eastAsia="Times New Roman" w:hAnsi="Arial Narrow" w:cs="Times New Roman"/>
      <w:b/>
      <w:noProof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3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9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7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7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19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0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1116</Words>
  <Characters>6363</Characters>
  <Application>Microsoft Office Word</Application>
  <DocSecurity>0</DocSecurity>
  <Lines>53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Izabela Belić</cp:lastModifiedBy>
  <cp:revision>2</cp:revision>
  <cp:lastPrinted>2020-07-16T09:22:00Z</cp:lastPrinted>
  <dcterms:created xsi:type="dcterms:W3CDTF">2023-02-21T07:47:00Z</dcterms:created>
  <dcterms:modified xsi:type="dcterms:W3CDTF">2023-02-21T07:47:00Z</dcterms:modified>
</cp:coreProperties>
</file>