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8BFC4" w14:textId="6D598565" w:rsidR="005048B8" w:rsidRDefault="005048B8" w:rsidP="005048B8">
      <w:pPr>
        <w:jc w:val="both"/>
        <w:rPr>
          <w:rFonts w:ascii="Times New Roman" w:hAnsi="Times New Roman" w:cs="Times New Roman"/>
          <w:sz w:val="24"/>
          <w:szCs w:val="24"/>
        </w:rPr>
      </w:pPr>
      <w:r w:rsidRPr="0028512C">
        <w:rPr>
          <w:rFonts w:ascii="Times New Roman" w:hAnsi="Times New Roman" w:cs="Times New Roman"/>
          <w:sz w:val="24"/>
          <w:szCs w:val="24"/>
        </w:rPr>
        <w:t>Na temelju članka 5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8512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28512C">
        <w:rPr>
          <w:rFonts w:ascii="Times New Roman" w:hAnsi="Times New Roman" w:cs="Times New Roman"/>
          <w:sz w:val="24"/>
          <w:szCs w:val="24"/>
        </w:rPr>
        <w:t xml:space="preserve">tatuta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28512C">
        <w:rPr>
          <w:rFonts w:ascii="Times New Roman" w:hAnsi="Times New Roman" w:cs="Times New Roman"/>
          <w:sz w:val="24"/>
          <w:szCs w:val="24"/>
        </w:rPr>
        <w:t xml:space="preserve">rodsko-posavske županije („Službeni vjesnik Brodsko-posavske županije“ broj 10/09, 19/10, 2/13, 15/13-pročišćeni tekst, 4/18, 5/20 i 7/21), </w:t>
      </w:r>
      <w:r>
        <w:rPr>
          <w:rFonts w:ascii="Times New Roman" w:hAnsi="Times New Roman" w:cs="Times New Roman"/>
          <w:sz w:val="24"/>
          <w:szCs w:val="24"/>
        </w:rPr>
        <w:t xml:space="preserve">i članka </w:t>
      </w:r>
      <w:r w:rsidR="003A146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Odluke  o stipendiranju učenika srednjih škola koji se obrazuju za deficitarna zanimanja (</w:t>
      </w:r>
      <w:r w:rsidR="000D5962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Službeni vjesnik Brodsko-posavske županije“ broj: 17/25), </w:t>
      </w:r>
      <w:r w:rsidR="003A1463">
        <w:rPr>
          <w:rFonts w:ascii="Times New Roman" w:hAnsi="Times New Roman" w:cs="Times New Roman"/>
          <w:sz w:val="24"/>
          <w:szCs w:val="24"/>
        </w:rPr>
        <w:t xml:space="preserve">a na prijedlog Povjerenstva za stipendiranje učenika, </w:t>
      </w:r>
      <w:r>
        <w:rPr>
          <w:rFonts w:ascii="Times New Roman" w:hAnsi="Times New Roman" w:cs="Times New Roman"/>
          <w:sz w:val="24"/>
          <w:szCs w:val="24"/>
        </w:rPr>
        <w:t xml:space="preserve">Župan Brodsko-posavske županije donosi </w:t>
      </w:r>
    </w:p>
    <w:p w14:paraId="586BDEB3" w14:textId="77777777" w:rsidR="00F679FD" w:rsidRDefault="00F679FD" w:rsidP="005048B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E198E5" w14:textId="2101AD8E" w:rsidR="00341968" w:rsidRDefault="005048B8" w:rsidP="005048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8B8">
        <w:rPr>
          <w:rFonts w:ascii="Times New Roman" w:hAnsi="Times New Roman" w:cs="Times New Roman"/>
          <w:b/>
          <w:sz w:val="24"/>
          <w:szCs w:val="24"/>
        </w:rPr>
        <w:t xml:space="preserve">ODLUKU </w:t>
      </w:r>
    </w:p>
    <w:p w14:paraId="46333A76" w14:textId="2BF99F09" w:rsidR="003A1463" w:rsidRDefault="00F679FD" w:rsidP="005104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utvrđivanju</w:t>
      </w:r>
      <w:r w:rsidR="003A1463" w:rsidRPr="005048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4C0">
        <w:rPr>
          <w:rFonts w:ascii="Times New Roman" w:hAnsi="Times New Roman" w:cs="Times New Roman"/>
          <w:b/>
          <w:sz w:val="24"/>
          <w:szCs w:val="24"/>
        </w:rPr>
        <w:t>deficitarni</w:t>
      </w:r>
      <w:r>
        <w:rPr>
          <w:rFonts w:ascii="Times New Roman" w:hAnsi="Times New Roman" w:cs="Times New Roman"/>
          <w:b/>
          <w:sz w:val="24"/>
          <w:szCs w:val="24"/>
        </w:rPr>
        <w:t>h</w:t>
      </w:r>
      <w:r w:rsidR="005104C0">
        <w:rPr>
          <w:rFonts w:ascii="Times New Roman" w:hAnsi="Times New Roman" w:cs="Times New Roman"/>
          <w:b/>
          <w:sz w:val="24"/>
          <w:szCs w:val="24"/>
        </w:rPr>
        <w:t xml:space="preserve"> zanimanjima srednjih škola</w:t>
      </w:r>
    </w:p>
    <w:p w14:paraId="2B525075" w14:textId="24FDC8AB" w:rsidR="00F679FD" w:rsidRDefault="003A1463" w:rsidP="00F679FD">
      <w:pPr>
        <w:jc w:val="center"/>
        <w:rPr>
          <w:rFonts w:cstheme="minorHAnsi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za školsku godinu 202</w:t>
      </w:r>
      <w:r w:rsidR="00630CD2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./202</w:t>
      </w:r>
      <w:r w:rsidR="00630CD2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F679FD" w:rsidRPr="00F679FD">
        <w:rPr>
          <w:rFonts w:cstheme="minorHAnsi"/>
          <w:b/>
        </w:rPr>
        <w:t xml:space="preserve"> </w:t>
      </w:r>
    </w:p>
    <w:p w14:paraId="6B3BE6DF" w14:textId="77777777" w:rsidR="00F679FD" w:rsidRDefault="00F679FD" w:rsidP="00F679FD">
      <w:pPr>
        <w:rPr>
          <w:rFonts w:cstheme="minorHAnsi"/>
        </w:rPr>
      </w:pPr>
    </w:p>
    <w:p w14:paraId="5EFDBA86" w14:textId="5A953B22" w:rsidR="00F679FD" w:rsidRPr="00F679FD" w:rsidRDefault="00F679FD" w:rsidP="00F679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79FD">
        <w:rPr>
          <w:rFonts w:ascii="Times New Roman" w:hAnsi="Times New Roman" w:cs="Times New Roman"/>
          <w:b/>
          <w:bCs/>
          <w:sz w:val="24"/>
          <w:szCs w:val="24"/>
        </w:rPr>
        <w:t xml:space="preserve">I.                                               </w:t>
      </w:r>
    </w:p>
    <w:p w14:paraId="46E9A17D" w14:textId="16119E4B" w:rsidR="00F679FD" w:rsidRPr="00F679FD" w:rsidRDefault="00F679FD" w:rsidP="00F679FD">
      <w:pPr>
        <w:jc w:val="both"/>
        <w:rPr>
          <w:rFonts w:ascii="Times New Roman" w:hAnsi="Times New Roman" w:cs="Times New Roman"/>
          <w:sz w:val="24"/>
          <w:szCs w:val="24"/>
        </w:rPr>
      </w:pPr>
      <w:r w:rsidRPr="00F679FD">
        <w:rPr>
          <w:rFonts w:ascii="Times New Roman" w:hAnsi="Times New Roman" w:cs="Times New Roman"/>
          <w:sz w:val="24"/>
          <w:szCs w:val="24"/>
        </w:rPr>
        <w:t xml:space="preserve">Utvrđuje se lista deficitarnih zanimanja za dodjelu stipendija </w:t>
      </w:r>
      <w:r>
        <w:rPr>
          <w:rFonts w:ascii="Times New Roman" w:hAnsi="Times New Roman" w:cs="Times New Roman"/>
          <w:sz w:val="24"/>
          <w:szCs w:val="24"/>
        </w:rPr>
        <w:t>učenicima</w:t>
      </w:r>
      <w:r w:rsidRPr="00F679FD">
        <w:rPr>
          <w:rFonts w:ascii="Times New Roman" w:hAnsi="Times New Roman" w:cs="Times New Roman"/>
          <w:sz w:val="24"/>
          <w:szCs w:val="24"/>
        </w:rPr>
        <w:t xml:space="preserve"> za </w:t>
      </w:r>
      <w:r>
        <w:rPr>
          <w:rFonts w:ascii="Times New Roman" w:hAnsi="Times New Roman" w:cs="Times New Roman"/>
          <w:sz w:val="24"/>
          <w:szCs w:val="24"/>
        </w:rPr>
        <w:t>školsku godinu 2026./2027.</w:t>
      </w:r>
      <w:r w:rsidR="00376579">
        <w:rPr>
          <w:rFonts w:ascii="Times New Roman" w:hAnsi="Times New Roman" w:cs="Times New Roman"/>
          <w:sz w:val="24"/>
          <w:szCs w:val="24"/>
        </w:rPr>
        <w:t>, za kojima je smanjen interes upisa,</w:t>
      </w:r>
      <w:r w:rsidRPr="00F679FD">
        <w:rPr>
          <w:rFonts w:ascii="Times New Roman" w:hAnsi="Times New Roman" w:cs="Times New Roman"/>
          <w:sz w:val="24"/>
          <w:szCs w:val="24"/>
        </w:rPr>
        <w:t xml:space="preserve"> kako slijedi:</w:t>
      </w:r>
    </w:p>
    <w:p w14:paraId="73437B4A" w14:textId="7BF5EFCF" w:rsidR="005048B8" w:rsidRDefault="005048B8" w:rsidP="00F679FD">
      <w:pPr>
        <w:rPr>
          <w:rFonts w:ascii="Times New Roman" w:hAnsi="Times New Roman" w:cs="Times New Roman"/>
          <w:b/>
          <w:sz w:val="24"/>
          <w:szCs w:val="24"/>
        </w:rPr>
      </w:pPr>
    </w:p>
    <w:p w14:paraId="1E1FE3B1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Zavarivač/zavarivačica</w:t>
      </w:r>
    </w:p>
    <w:p w14:paraId="486EBDE4" w14:textId="3CF269AE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Vozač motornog vozila /vozačica motornog vozila</w:t>
      </w:r>
    </w:p>
    <w:p w14:paraId="5B779D55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Operater za strojne obrade/ operaterka za strojne obrade (Bravar/bravarica; obrađivač odvajanjem materijala/obrađivačica odvajanjem materijala; CNC operater/CNC operaterka)</w:t>
      </w:r>
    </w:p>
    <w:p w14:paraId="16DBA6FD" w14:textId="78D5BB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 xml:space="preserve">Izrađivač – monter strojarskih konstrukcija/ izrađivačica –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monterka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 strojarskih konstrukcija (Monter i obrađivač rezanjem i deformacijom/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monterka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 i obrađivačica</w:t>
      </w:r>
    </w:p>
    <w:p w14:paraId="03A1FAFA" w14:textId="3A85BA8B" w:rsidR="00757884" w:rsidRPr="00757884" w:rsidRDefault="00757884" w:rsidP="0037657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757884">
        <w:rPr>
          <w:rFonts w:ascii="Times New Roman" w:hAnsi="Times New Roman" w:cs="Times New Roman"/>
          <w:bCs/>
          <w:sz w:val="24"/>
          <w:szCs w:val="24"/>
        </w:rPr>
        <w:t>rezanjem i deformacijom</w:t>
      </w:r>
      <w:r w:rsidR="00376579">
        <w:rPr>
          <w:rFonts w:ascii="Times New Roman" w:hAnsi="Times New Roman" w:cs="Times New Roman"/>
          <w:bCs/>
          <w:sz w:val="24"/>
          <w:szCs w:val="24"/>
        </w:rPr>
        <w:t>)</w:t>
      </w:r>
    </w:p>
    <w:p w14:paraId="7825EBBC" w14:textId="04C4469E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 xml:space="preserve">Oblagač podova i zidova/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oblagačica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 podova i zidova (Keramičar</w:t>
      </w:r>
      <w:r w:rsidR="003765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57884">
        <w:rPr>
          <w:rFonts w:ascii="Times New Roman" w:hAnsi="Times New Roman" w:cs="Times New Roman"/>
          <w:bCs/>
          <w:sz w:val="24"/>
          <w:szCs w:val="24"/>
        </w:rPr>
        <w:t>oblagač/</w:t>
      </w:r>
      <w:r w:rsidR="003765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57884">
        <w:rPr>
          <w:rFonts w:ascii="Times New Roman" w:hAnsi="Times New Roman" w:cs="Times New Roman"/>
          <w:bCs/>
          <w:sz w:val="24"/>
          <w:szCs w:val="24"/>
        </w:rPr>
        <w:t>keramičarka-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oblagačica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>)</w:t>
      </w:r>
    </w:p>
    <w:p w14:paraId="61D17DDC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Konobar/konobarica</w:t>
      </w:r>
    </w:p>
    <w:p w14:paraId="3CD656C9" w14:textId="68670154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 xml:space="preserve">Monter strojarskih instalacija/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monterka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 strojarskih instalacija (Instalater grijanja i klimatizacije/instalaterka grijanja i klimatizacije; Vodoinstalater/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vodoinstalaterka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Pinoinstalater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plinoinstalaterka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>)</w:t>
      </w:r>
    </w:p>
    <w:p w14:paraId="05CC2C26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Elektroinstalater/elektroinstalaterka</w:t>
      </w:r>
    </w:p>
    <w:p w14:paraId="487AE53E" w14:textId="66BEDF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 xml:space="preserve">Soboslikar ličilac dekorater/soboslikarica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ličiteljica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 dekoraterka</w:t>
      </w:r>
      <w:r w:rsidR="003765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57884">
        <w:rPr>
          <w:rFonts w:ascii="Times New Roman" w:hAnsi="Times New Roman" w:cs="Times New Roman"/>
          <w:bCs/>
          <w:sz w:val="24"/>
          <w:szCs w:val="24"/>
        </w:rPr>
        <w:t>(Soboslikar-ličilac/soboslikarica-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ličiteljica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>)</w:t>
      </w:r>
    </w:p>
    <w:p w14:paraId="2DB960E7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Mesar/mesarica</w:t>
      </w:r>
    </w:p>
    <w:p w14:paraId="3BC74E8B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Stolar/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stolarica</w:t>
      </w:r>
      <w:proofErr w:type="spellEnd"/>
    </w:p>
    <w:p w14:paraId="681CEF0E" w14:textId="6619FE9C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Automehatroničar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automehatroničarka</w:t>
      </w:r>
      <w:proofErr w:type="spellEnd"/>
      <w:r w:rsidR="003765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57884">
        <w:rPr>
          <w:rFonts w:ascii="Times New Roman" w:hAnsi="Times New Roman" w:cs="Times New Roman"/>
          <w:bCs/>
          <w:sz w:val="24"/>
          <w:szCs w:val="24"/>
        </w:rPr>
        <w:t>(Automehaničar/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automehaničarka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Automehatroničar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/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automehatroničarka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; Autoelektričar/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autoelektričarka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>)</w:t>
      </w:r>
    </w:p>
    <w:p w14:paraId="390BCDA5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 xml:space="preserve">Građevinski radnik u održivoj gradnji/ građevinska radnica u održivoj gradnji (Monter suhe gradnje / </w:t>
      </w:r>
      <w:proofErr w:type="spellStart"/>
      <w:r w:rsidRPr="00757884">
        <w:rPr>
          <w:rFonts w:ascii="Times New Roman" w:hAnsi="Times New Roman" w:cs="Times New Roman"/>
          <w:bCs/>
          <w:sz w:val="24"/>
          <w:szCs w:val="24"/>
        </w:rPr>
        <w:t>monterka</w:t>
      </w:r>
      <w:proofErr w:type="spellEnd"/>
      <w:r w:rsidRPr="00757884">
        <w:rPr>
          <w:rFonts w:ascii="Times New Roman" w:hAnsi="Times New Roman" w:cs="Times New Roman"/>
          <w:bCs/>
          <w:sz w:val="24"/>
          <w:szCs w:val="24"/>
        </w:rPr>
        <w:t xml:space="preserve"> suhe gradnje)</w:t>
      </w:r>
    </w:p>
    <w:p w14:paraId="14DCF974" w14:textId="77777777" w:rsidR="00757884" w:rsidRPr="00757884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Kuhar/kuharica</w:t>
      </w:r>
    </w:p>
    <w:p w14:paraId="6E73AE63" w14:textId="1347ABE4" w:rsidR="00341968" w:rsidRDefault="00757884" w:rsidP="00376579">
      <w:pPr>
        <w:pStyle w:val="Odlomakpopis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57884">
        <w:rPr>
          <w:rFonts w:ascii="Times New Roman" w:hAnsi="Times New Roman" w:cs="Times New Roman"/>
          <w:bCs/>
          <w:sz w:val="24"/>
          <w:szCs w:val="24"/>
        </w:rPr>
        <w:t>Pekar – slastičar/ Pekarica – slastičarka (Pekar/pekarica)</w:t>
      </w:r>
    </w:p>
    <w:p w14:paraId="1426CD86" w14:textId="77777777" w:rsidR="00F679FD" w:rsidRPr="00F679FD" w:rsidRDefault="00F679FD" w:rsidP="00F679FD">
      <w:pPr>
        <w:pStyle w:val="Odlomakpopisa"/>
        <w:spacing w:after="0" w:line="240" w:lineRule="auto"/>
        <w:ind w:left="86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DE2E3A" w14:textId="66A01DD7" w:rsidR="00B22754" w:rsidRDefault="00B22754" w:rsidP="008F669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10E4B8" w14:textId="77777777" w:rsidR="00F679FD" w:rsidRDefault="00F679FD" w:rsidP="00B22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04371" w14:textId="77777777" w:rsidR="000E0ACF" w:rsidRDefault="000E0ACF" w:rsidP="00B22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A62AA3" w14:textId="77777777" w:rsidR="000E0ACF" w:rsidRDefault="000E0ACF" w:rsidP="00B22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134458" w14:textId="1437F45C" w:rsidR="00B22754" w:rsidRDefault="00B22754" w:rsidP="00B22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754">
        <w:rPr>
          <w:rFonts w:ascii="Times New Roman" w:hAnsi="Times New Roman" w:cs="Times New Roman"/>
          <w:b/>
          <w:sz w:val="24"/>
          <w:szCs w:val="24"/>
        </w:rPr>
        <w:lastRenderedPageBreak/>
        <w:t>II.</w:t>
      </w:r>
    </w:p>
    <w:p w14:paraId="45AD7D6F" w14:textId="77777777" w:rsidR="00B22754" w:rsidRDefault="00B22754" w:rsidP="00B22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95A781" w14:textId="6F09B25A" w:rsidR="003A1463" w:rsidRDefault="003A1463" w:rsidP="00B22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izvršenje ove Odluke zadužuju se Upravni odjel za obrazovanje, šport i kulturu i Upravni odjel za proračun i financije Brodsko-posavske županije. </w:t>
      </w:r>
    </w:p>
    <w:p w14:paraId="620C24DF" w14:textId="06EF7AB9" w:rsidR="003A1463" w:rsidRDefault="003A1463" w:rsidP="00B227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43BA6A" w14:textId="60E82808" w:rsidR="003A1463" w:rsidRPr="003A1463" w:rsidRDefault="003A1463" w:rsidP="003A14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463">
        <w:rPr>
          <w:rFonts w:ascii="Times New Roman" w:hAnsi="Times New Roman" w:cs="Times New Roman"/>
          <w:b/>
          <w:sz w:val="24"/>
          <w:szCs w:val="24"/>
        </w:rPr>
        <w:t>I</w:t>
      </w:r>
      <w:r w:rsidR="00757884">
        <w:rPr>
          <w:rFonts w:ascii="Times New Roman" w:hAnsi="Times New Roman" w:cs="Times New Roman"/>
          <w:b/>
          <w:sz w:val="24"/>
          <w:szCs w:val="24"/>
        </w:rPr>
        <w:t>II</w:t>
      </w:r>
      <w:r w:rsidRPr="003A1463">
        <w:rPr>
          <w:rFonts w:ascii="Times New Roman" w:hAnsi="Times New Roman" w:cs="Times New Roman"/>
          <w:b/>
          <w:sz w:val="24"/>
          <w:szCs w:val="24"/>
        </w:rPr>
        <w:t>.</w:t>
      </w:r>
    </w:p>
    <w:p w14:paraId="2C6940B6" w14:textId="77777777" w:rsidR="003A1463" w:rsidRDefault="003A1463" w:rsidP="00B227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925614" w14:textId="5A1C79CA" w:rsidR="00B22754" w:rsidRPr="00B22754" w:rsidRDefault="00B22754" w:rsidP="00B227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2754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2E63E9">
        <w:rPr>
          <w:rFonts w:ascii="Times New Roman" w:hAnsi="Times New Roman" w:cs="Times New Roman"/>
          <w:sz w:val="24"/>
          <w:szCs w:val="24"/>
        </w:rPr>
        <w:t>stupa na snagu prvog dana od dana objave u</w:t>
      </w:r>
      <w:r w:rsidRPr="00B22754">
        <w:rPr>
          <w:rFonts w:ascii="Times New Roman" w:hAnsi="Times New Roman" w:cs="Times New Roman"/>
          <w:sz w:val="24"/>
          <w:szCs w:val="24"/>
        </w:rPr>
        <w:t xml:space="preserve"> „Službenom vjesniku Brodsko-posavske županije“</w:t>
      </w:r>
      <w:r w:rsidR="002E63E9">
        <w:rPr>
          <w:rFonts w:ascii="Times New Roman" w:hAnsi="Times New Roman" w:cs="Times New Roman"/>
          <w:sz w:val="24"/>
          <w:szCs w:val="24"/>
        </w:rPr>
        <w:t>.</w:t>
      </w:r>
    </w:p>
    <w:p w14:paraId="4FF3303F" w14:textId="77777777" w:rsidR="008F6698" w:rsidRPr="00341968" w:rsidRDefault="008F6698" w:rsidP="008F669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E69ADC" w14:textId="457EB9A0" w:rsidR="002642FD" w:rsidRPr="002642FD" w:rsidRDefault="002642FD" w:rsidP="002642F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2FD">
        <w:rPr>
          <w:rFonts w:ascii="Times New Roman" w:hAnsi="Times New Roman" w:cs="Times New Roman"/>
          <w:bCs/>
          <w:sz w:val="24"/>
          <w:szCs w:val="24"/>
        </w:rPr>
        <w:t>KLASA:</w:t>
      </w:r>
      <w:r w:rsidR="00630C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42FD">
        <w:rPr>
          <w:rFonts w:ascii="Times New Roman" w:hAnsi="Times New Roman" w:cs="Times New Roman"/>
          <w:bCs/>
          <w:sz w:val="24"/>
          <w:szCs w:val="24"/>
        </w:rPr>
        <w:t>604-01/2</w:t>
      </w:r>
      <w:r w:rsidR="00630CD2">
        <w:rPr>
          <w:rFonts w:ascii="Times New Roman" w:hAnsi="Times New Roman" w:cs="Times New Roman"/>
          <w:bCs/>
          <w:sz w:val="24"/>
          <w:szCs w:val="24"/>
        </w:rPr>
        <w:t>6</w:t>
      </w:r>
      <w:r w:rsidRPr="002642FD">
        <w:rPr>
          <w:rFonts w:ascii="Times New Roman" w:hAnsi="Times New Roman" w:cs="Times New Roman"/>
          <w:bCs/>
          <w:sz w:val="24"/>
          <w:szCs w:val="24"/>
        </w:rPr>
        <w:t>-03/</w:t>
      </w:r>
      <w:r w:rsidR="00CF735D">
        <w:rPr>
          <w:rFonts w:ascii="Times New Roman" w:hAnsi="Times New Roman" w:cs="Times New Roman"/>
          <w:bCs/>
          <w:sz w:val="24"/>
          <w:szCs w:val="24"/>
        </w:rPr>
        <w:t>01</w:t>
      </w:r>
    </w:p>
    <w:p w14:paraId="16CFC1AA" w14:textId="1E80AB86" w:rsidR="002642FD" w:rsidRPr="002642FD" w:rsidRDefault="002642FD" w:rsidP="002642F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2FD">
        <w:rPr>
          <w:rFonts w:ascii="Times New Roman" w:hAnsi="Times New Roman" w:cs="Times New Roman"/>
          <w:bCs/>
          <w:sz w:val="24"/>
          <w:szCs w:val="24"/>
        </w:rPr>
        <w:t>URBROJ:</w:t>
      </w:r>
      <w:r w:rsidR="00630C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42FD">
        <w:rPr>
          <w:rFonts w:ascii="Times New Roman" w:hAnsi="Times New Roman" w:cs="Times New Roman"/>
          <w:bCs/>
          <w:sz w:val="24"/>
          <w:szCs w:val="24"/>
        </w:rPr>
        <w:t>2178-05-0</w:t>
      </w:r>
      <w:r w:rsidR="00CF735D">
        <w:rPr>
          <w:rFonts w:ascii="Times New Roman" w:hAnsi="Times New Roman" w:cs="Times New Roman"/>
          <w:bCs/>
          <w:sz w:val="24"/>
          <w:szCs w:val="24"/>
        </w:rPr>
        <w:t>1</w:t>
      </w:r>
      <w:r w:rsidRPr="002642FD">
        <w:rPr>
          <w:rFonts w:ascii="Times New Roman" w:hAnsi="Times New Roman" w:cs="Times New Roman"/>
          <w:bCs/>
          <w:sz w:val="24"/>
          <w:szCs w:val="24"/>
        </w:rPr>
        <w:t>/</w:t>
      </w:r>
      <w:r w:rsidR="00630CD2">
        <w:rPr>
          <w:rFonts w:ascii="Times New Roman" w:hAnsi="Times New Roman" w:cs="Times New Roman"/>
          <w:bCs/>
          <w:sz w:val="24"/>
          <w:szCs w:val="24"/>
        </w:rPr>
        <w:t>5</w:t>
      </w:r>
      <w:r w:rsidRPr="002642FD">
        <w:rPr>
          <w:rFonts w:ascii="Times New Roman" w:hAnsi="Times New Roman" w:cs="Times New Roman"/>
          <w:bCs/>
          <w:sz w:val="24"/>
          <w:szCs w:val="24"/>
        </w:rPr>
        <w:t>-2</w:t>
      </w:r>
      <w:r w:rsidR="00630CD2">
        <w:rPr>
          <w:rFonts w:ascii="Times New Roman" w:hAnsi="Times New Roman" w:cs="Times New Roman"/>
          <w:bCs/>
          <w:sz w:val="24"/>
          <w:szCs w:val="24"/>
        </w:rPr>
        <w:t>6</w:t>
      </w:r>
      <w:r w:rsidRPr="002642FD">
        <w:rPr>
          <w:rFonts w:ascii="Times New Roman" w:hAnsi="Times New Roman" w:cs="Times New Roman"/>
          <w:bCs/>
          <w:sz w:val="24"/>
          <w:szCs w:val="24"/>
        </w:rPr>
        <w:t>-</w:t>
      </w:r>
      <w:r w:rsidR="00CF735D">
        <w:rPr>
          <w:rFonts w:ascii="Times New Roman" w:hAnsi="Times New Roman" w:cs="Times New Roman"/>
          <w:bCs/>
          <w:sz w:val="24"/>
          <w:szCs w:val="24"/>
        </w:rPr>
        <w:t>2</w:t>
      </w:r>
    </w:p>
    <w:p w14:paraId="3B456522" w14:textId="2BCCAB7D" w:rsidR="002642FD" w:rsidRPr="002642FD" w:rsidRDefault="002642FD" w:rsidP="002642F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2FD">
        <w:rPr>
          <w:rFonts w:ascii="Times New Roman" w:hAnsi="Times New Roman" w:cs="Times New Roman"/>
          <w:bCs/>
          <w:sz w:val="24"/>
          <w:szCs w:val="24"/>
        </w:rPr>
        <w:t xml:space="preserve">Slavonski Brod, </w:t>
      </w:r>
      <w:r w:rsidR="00376579">
        <w:rPr>
          <w:rFonts w:ascii="Times New Roman" w:hAnsi="Times New Roman" w:cs="Times New Roman"/>
          <w:bCs/>
          <w:sz w:val="24"/>
          <w:szCs w:val="24"/>
        </w:rPr>
        <w:t>12</w:t>
      </w:r>
      <w:r w:rsidR="004512D8">
        <w:rPr>
          <w:rFonts w:ascii="Times New Roman" w:hAnsi="Times New Roman" w:cs="Times New Roman"/>
          <w:bCs/>
          <w:sz w:val="24"/>
          <w:szCs w:val="24"/>
        </w:rPr>
        <w:t>. listopada</w:t>
      </w:r>
      <w:r w:rsidRPr="002642FD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630CD2">
        <w:rPr>
          <w:rFonts w:ascii="Times New Roman" w:hAnsi="Times New Roman" w:cs="Times New Roman"/>
          <w:bCs/>
          <w:sz w:val="24"/>
          <w:szCs w:val="24"/>
        </w:rPr>
        <w:t>6</w:t>
      </w:r>
      <w:r w:rsidRPr="002642F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F081F89" w14:textId="77777777" w:rsidR="00341968" w:rsidRDefault="00341968" w:rsidP="00341968">
      <w:pPr>
        <w:rPr>
          <w:rFonts w:ascii="Times New Roman" w:hAnsi="Times New Roman" w:cs="Times New Roman"/>
          <w:b/>
          <w:sz w:val="24"/>
          <w:szCs w:val="24"/>
        </w:rPr>
      </w:pPr>
    </w:p>
    <w:p w14:paraId="7BD98FDB" w14:textId="77777777" w:rsidR="00DF3677" w:rsidRPr="00B22754" w:rsidRDefault="00DF3677" w:rsidP="00341968">
      <w:pPr>
        <w:rPr>
          <w:rFonts w:ascii="Times New Roman" w:hAnsi="Times New Roman" w:cs="Times New Roman"/>
          <w:b/>
          <w:sz w:val="24"/>
          <w:szCs w:val="24"/>
        </w:rPr>
      </w:pPr>
    </w:p>
    <w:p w14:paraId="31B9A705" w14:textId="7A01619C" w:rsidR="009761C5" w:rsidRDefault="00B22754">
      <w:pPr>
        <w:rPr>
          <w:rFonts w:ascii="Times New Roman" w:hAnsi="Times New Roman" w:cs="Times New Roman"/>
          <w:b/>
          <w:sz w:val="24"/>
          <w:szCs w:val="24"/>
        </w:rPr>
      </w:pP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1CC3C53D" w14:textId="77777777" w:rsidR="00DF3677" w:rsidRPr="00B22754" w:rsidRDefault="00DF3677">
      <w:pPr>
        <w:rPr>
          <w:rFonts w:ascii="Times New Roman" w:hAnsi="Times New Roman" w:cs="Times New Roman"/>
          <w:b/>
          <w:sz w:val="24"/>
          <w:szCs w:val="24"/>
        </w:rPr>
      </w:pPr>
    </w:p>
    <w:p w14:paraId="560E9AE0" w14:textId="30C0EF37" w:rsidR="000D5962" w:rsidRDefault="00B22754">
      <w:pPr>
        <w:rPr>
          <w:rFonts w:ascii="Times New Roman" w:hAnsi="Times New Roman" w:cs="Times New Roman"/>
          <w:b/>
          <w:sz w:val="24"/>
          <w:szCs w:val="24"/>
        </w:rPr>
      </w:pP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  <w:t xml:space="preserve">dr.sc. Danijel Marušić, dr. med. </w:t>
      </w:r>
      <w:proofErr w:type="spellStart"/>
      <w:r w:rsidRPr="00B22754">
        <w:rPr>
          <w:rFonts w:ascii="Times New Roman" w:hAnsi="Times New Roman" w:cs="Times New Roman"/>
          <w:b/>
          <w:sz w:val="24"/>
          <w:szCs w:val="24"/>
        </w:rPr>
        <w:t>vet</w:t>
      </w:r>
      <w:proofErr w:type="spellEnd"/>
      <w:r w:rsidRPr="00B22754">
        <w:rPr>
          <w:rFonts w:ascii="Times New Roman" w:hAnsi="Times New Roman" w:cs="Times New Roman"/>
          <w:b/>
          <w:sz w:val="24"/>
          <w:szCs w:val="24"/>
        </w:rPr>
        <w:t>.</w:t>
      </w:r>
    </w:p>
    <w:p w14:paraId="20BFF8D7" w14:textId="37B14953" w:rsidR="000D5962" w:rsidRDefault="000D5962">
      <w:pPr>
        <w:rPr>
          <w:rFonts w:ascii="Times New Roman" w:hAnsi="Times New Roman" w:cs="Times New Roman"/>
          <w:sz w:val="24"/>
          <w:szCs w:val="24"/>
        </w:rPr>
      </w:pPr>
    </w:p>
    <w:p w14:paraId="5B82C8F5" w14:textId="77777777" w:rsidR="00DF3677" w:rsidRDefault="00DF3677">
      <w:pPr>
        <w:rPr>
          <w:rFonts w:ascii="Times New Roman" w:hAnsi="Times New Roman" w:cs="Times New Roman"/>
          <w:sz w:val="24"/>
          <w:szCs w:val="24"/>
        </w:rPr>
      </w:pPr>
    </w:p>
    <w:p w14:paraId="79FEE472" w14:textId="77777777" w:rsidR="00DF3677" w:rsidRPr="000D5962" w:rsidRDefault="00DF3677">
      <w:pPr>
        <w:rPr>
          <w:rFonts w:ascii="Times New Roman" w:hAnsi="Times New Roman" w:cs="Times New Roman"/>
          <w:sz w:val="24"/>
          <w:szCs w:val="24"/>
        </w:rPr>
      </w:pPr>
    </w:p>
    <w:p w14:paraId="2164178F" w14:textId="36D5C99F" w:rsidR="000D5962" w:rsidRPr="000D5962" w:rsidRDefault="000D5962">
      <w:p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t>DOSTAVITI:</w:t>
      </w:r>
    </w:p>
    <w:p w14:paraId="12D73A87" w14:textId="2756C8B3" w:rsidR="000D5962" w:rsidRDefault="000D5962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t>Upravni odjel za obrazovanje, šport i kulturu</w:t>
      </w:r>
    </w:p>
    <w:p w14:paraId="475E42CF" w14:textId="0726A3C0" w:rsidR="003A1463" w:rsidRDefault="003A1463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proračun i financije</w:t>
      </w:r>
    </w:p>
    <w:p w14:paraId="7064BF5C" w14:textId="27449F89" w:rsidR="003A1463" w:rsidRPr="000D5962" w:rsidRDefault="003A1463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stipendiranje učenika</w:t>
      </w:r>
    </w:p>
    <w:p w14:paraId="31D0E575" w14:textId="36105113" w:rsidR="000D5962" w:rsidRPr="000D5962" w:rsidRDefault="000D5962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t>Redakcija “Službenog vjesnika Brodsko-posavske županije“</w:t>
      </w:r>
    </w:p>
    <w:p w14:paraId="2B031601" w14:textId="2DABBD40" w:rsidR="000D5962" w:rsidRPr="000D5962" w:rsidRDefault="000D5962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t>Pismohrana</w:t>
      </w:r>
    </w:p>
    <w:sectPr w:rsidR="000D5962" w:rsidRPr="000D5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C3BDD"/>
    <w:multiLevelType w:val="hybridMultilevel"/>
    <w:tmpl w:val="8886DD3C"/>
    <w:lvl w:ilvl="0" w:tplc="CAF0D626">
      <w:start w:val="1"/>
      <w:numFmt w:val="upperRoman"/>
      <w:lvlText w:val="%1."/>
      <w:lvlJc w:val="left"/>
      <w:pPr>
        <w:ind w:left="355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09C88DBA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B0D4208A">
      <w:numFmt w:val="bullet"/>
      <w:lvlText w:val="•"/>
      <w:lvlJc w:val="left"/>
      <w:pPr>
        <w:ind w:left="1804" w:hanging="360"/>
      </w:pPr>
      <w:rPr>
        <w:lang w:val="hr-HR" w:eastAsia="en-US" w:bidi="ar-SA"/>
      </w:rPr>
    </w:lvl>
    <w:lvl w:ilvl="3" w:tplc="8E46ABCC">
      <w:numFmt w:val="bullet"/>
      <w:lvlText w:val="•"/>
      <w:lvlJc w:val="left"/>
      <w:pPr>
        <w:ind w:left="2748" w:hanging="360"/>
      </w:pPr>
      <w:rPr>
        <w:lang w:val="hr-HR" w:eastAsia="en-US" w:bidi="ar-SA"/>
      </w:rPr>
    </w:lvl>
    <w:lvl w:ilvl="4" w:tplc="50900E1A">
      <w:numFmt w:val="bullet"/>
      <w:lvlText w:val="•"/>
      <w:lvlJc w:val="left"/>
      <w:pPr>
        <w:ind w:left="3692" w:hanging="360"/>
      </w:pPr>
      <w:rPr>
        <w:lang w:val="hr-HR" w:eastAsia="en-US" w:bidi="ar-SA"/>
      </w:rPr>
    </w:lvl>
    <w:lvl w:ilvl="5" w:tplc="806C5100">
      <w:numFmt w:val="bullet"/>
      <w:lvlText w:val="•"/>
      <w:lvlJc w:val="left"/>
      <w:pPr>
        <w:ind w:left="4636" w:hanging="360"/>
      </w:pPr>
      <w:rPr>
        <w:lang w:val="hr-HR" w:eastAsia="en-US" w:bidi="ar-SA"/>
      </w:rPr>
    </w:lvl>
    <w:lvl w:ilvl="6" w:tplc="E974B71E">
      <w:numFmt w:val="bullet"/>
      <w:lvlText w:val="•"/>
      <w:lvlJc w:val="left"/>
      <w:pPr>
        <w:ind w:left="5580" w:hanging="360"/>
      </w:pPr>
      <w:rPr>
        <w:lang w:val="hr-HR" w:eastAsia="en-US" w:bidi="ar-SA"/>
      </w:rPr>
    </w:lvl>
    <w:lvl w:ilvl="7" w:tplc="9C0AA738">
      <w:numFmt w:val="bullet"/>
      <w:lvlText w:val="•"/>
      <w:lvlJc w:val="left"/>
      <w:pPr>
        <w:ind w:left="6524" w:hanging="360"/>
      </w:pPr>
      <w:rPr>
        <w:lang w:val="hr-HR" w:eastAsia="en-US" w:bidi="ar-SA"/>
      </w:rPr>
    </w:lvl>
    <w:lvl w:ilvl="8" w:tplc="92F67CBA">
      <w:numFmt w:val="bullet"/>
      <w:lvlText w:val="•"/>
      <w:lvlJc w:val="left"/>
      <w:pPr>
        <w:ind w:left="7468" w:hanging="360"/>
      </w:pPr>
      <w:rPr>
        <w:lang w:val="hr-HR" w:eastAsia="en-US" w:bidi="ar-SA"/>
      </w:rPr>
    </w:lvl>
  </w:abstractNum>
  <w:abstractNum w:abstractNumId="1" w15:restartNumberingAfterBreak="0">
    <w:nsid w:val="3F335044"/>
    <w:multiLevelType w:val="hybridMultilevel"/>
    <w:tmpl w:val="C9263C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381947">
    <w:abstractNumId w:val="1"/>
  </w:num>
  <w:num w:numId="2" w16cid:durableId="196118515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862"/>
    <w:rsid w:val="000B230E"/>
    <w:rsid w:val="000D5962"/>
    <w:rsid w:val="000E0ACF"/>
    <w:rsid w:val="002310E5"/>
    <w:rsid w:val="0025653C"/>
    <w:rsid w:val="002642FD"/>
    <w:rsid w:val="002E63E9"/>
    <w:rsid w:val="00341968"/>
    <w:rsid w:val="00357FD4"/>
    <w:rsid w:val="00376579"/>
    <w:rsid w:val="003A1463"/>
    <w:rsid w:val="004512D8"/>
    <w:rsid w:val="00482862"/>
    <w:rsid w:val="00490FC1"/>
    <w:rsid w:val="004E7DB7"/>
    <w:rsid w:val="005048B8"/>
    <w:rsid w:val="005104C0"/>
    <w:rsid w:val="00535A47"/>
    <w:rsid w:val="00565910"/>
    <w:rsid w:val="0059441D"/>
    <w:rsid w:val="00630CD2"/>
    <w:rsid w:val="00745A3A"/>
    <w:rsid w:val="00757884"/>
    <w:rsid w:val="00896F10"/>
    <w:rsid w:val="008F6698"/>
    <w:rsid w:val="009761C5"/>
    <w:rsid w:val="009A2375"/>
    <w:rsid w:val="009E6940"/>
    <w:rsid w:val="00A31F35"/>
    <w:rsid w:val="00A60DD1"/>
    <w:rsid w:val="00AB7F8F"/>
    <w:rsid w:val="00B22754"/>
    <w:rsid w:val="00CF735D"/>
    <w:rsid w:val="00D1035E"/>
    <w:rsid w:val="00D66226"/>
    <w:rsid w:val="00DB045C"/>
    <w:rsid w:val="00DF3677"/>
    <w:rsid w:val="00EC4B1B"/>
    <w:rsid w:val="00F2264F"/>
    <w:rsid w:val="00F6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DA7BD"/>
  <w15:chartTrackingRefBased/>
  <w15:docId w15:val="{E7914644-8602-4D6E-81AF-D7E1468C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8B8"/>
    <w:rPr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D5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5962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Odlomakpopisa">
    <w:name w:val="List Paragraph"/>
    <w:basedOn w:val="Normal"/>
    <w:uiPriority w:val="1"/>
    <w:qFormat/>
    <w:rsid w:val="000D5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D3589-68FB-44F7-9EB0-D7D7F04E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4</cp:revision>
  <cp:lastPrinted>2026-10-21T07:01:00Z</cp:lastPrinted>
  <dcterms:created xsi:type="dcterms:W3CDTF">2026-10-21T07:01:00Z</dcterms:created>
  <dcterms:modified xsi:type="dcterms:W3CDTF">2026-10-21T07:01:00Z</dcterms:modified>
</cp:coreProperties>
</file>