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510" w:rsidRDefault="00A80510" w:rsidP="00264C8B">
      <w:pPr>
        <w:jc w:val="both"/>
        <w:rPr>
          <w:b/>
        </w:rPr>
      </w:pPr>
      <w:r>
        <w:rPr>
          <w:b/>
        </w:rPr>
        <w:t xml:space="preserve">     </w:t>
      </w:r>
      <w:r>
        <w:rPr>
          <w:noProof/>
        </w:rPr>
        <w:drawing>
          <wp:inline distT="0" distB="0" distL="0" distR="0" wp14:anchorId="3ABE036C" wp14:editId="26961AC1">
            <wp:extent cx="533400" cy="685800"/>
            <wp:effectExtent l="0" t="0" r="0" b="0"/>
            <wp:docPr id="1" name="irc_mi" descr="http://crostamps.com/old/rh_gr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rostamps.com/old/rh_grb.jpg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0510" w:rsidRDefault="00A80510" w:rsidP="00264C8B">
      <w:pPr>
        <w:jc w:val="both"/>
        <w:rPr>
          <w:b/>
        </w:rPr>
      </w:pPr>
    </w:p>
    <w:p w:rsidR="00A80510" w:rsidRDefault="00A80510" w:rsidP="00264C8B">
      <w:pPr>
        <w:jc w:val="both"/>
        <w:rPr>
          <w:b/>
        </w:rPr>
      </w:pPr>
      <w:r>
        <w:rPr>
          <w:b/>
        </w:rPr>
        <w:t>REPUBLIKA HRVATSKA</w:t>
      </w:r>
    </w:p>
    <w:p w:rsidR="00A80510" w:rsidRDefault="00A80510" w:rsidP="00264C8B">
      <w:pPr>
        <w:jc w:val="both"/>
        <w:rPr>
          <w:b/>
        </w:rPr>
      </w:pPr>
      <w:r>
        <w:rPr>
          <w:b/>
        </w:rPr>
        <w:t>BRODSKO-POSAVSKA ŽUPANIJA</w:t>
      </w:r>
    </w:p>
    <w:p w:rsidR="00A80510" w:rsidRDefault="00A80510" w:rsidP="00264C8B">
      <w:pPr>
        <w:jc w:val="both"/>
        <w:rPr>
          <w:b/>
        </w:rPr>
      </w:pPr>
    </w:p>
    <w:p w:rsidR="00A80510" w:rsidRDefault="00A80510" w:rsidP="00264C8B">
      <w:pPr>
        <w:jc w:val="both"/>
      </w:pPr>
      <w:r>
        <w:t>UPRAVNI ODJEL ZA GRADITELJSTVO,</w:t>
      </w:r>
    </w:p>
    <w:p w:rsidR="00A80510" w:rsidRDefault="00A80510" w:rsidP="00264C8B">
      <w:pPr>
        <w:jc w:val="both"/>
      </w:pPr>
      <w:r>
        <w:t>INFRASTRUKTURU I ZAŠTITU OKOLIŠA</w:t>
      </w:r>
    </w:p>
    <w:p w:rsidR="00A80510" w:rsidRDefault="00A80510" w:rsidP="00264C8B">
      <w:pPr>
        <w:jc w:val="both"/>
      </w:pPr>
    </w:p>
    <w:p w:rsidR="00A80510" w:rsidRDefault="007F5AAC" w:rsidP="00264C8B">
      <w:pPr>
        <w:jc w:val="both"/>
      </w:pPr>
      <w:r>
        <w:t>KLASA: 371-01/26-01/02</w:t>
      </w:r>
    </w:p>
    <w:p w:rsidR="00A80510" w:rsidRDefault="00ED6EAD" w:rsidP="00264C8B">
      <w:pPr>
        <w:jc w:val="both"/>
      </w:pPr>
      <w:r>
        <w:t>URBROJ: 2178-03/</w:t>
      </w:r>
      <w:r w:rsidR="00DE3287">
        <w:t>0</w:t>
      </w:r>
      <w:r w:rsidR="007F5AAC">
        <w:t>1-26</w:t>
      </w:r>
      <w:r w:rsidR="00264C8B">
        <w:t>-2</w:t>
      </w:r>
    </w:p>
    <w:p w:rsidR="00A80510" w:rsidRDefault="00A80510" w:rsidP="00264C8B">
      <w:pPr>
        <w:jc w:val="both"/>
      </w:pPr>
    </w:p>
    <w:p w:rsidR="00A80510" w:rsidRDefault="00264C8B" w:rsidP="00264C8B">
      <w:pPr>
        <w:jc w:val="both"/>
      </w:pPr>
      <w:r>
        <w:t>Slavonski Brod, 31</w:t>
      </w:r>
      <w:r w:rsidR="007F5AAC">
        <w:t>. ožujak 2026</w:t>
      </w:r>
      <w:r w:rsidR="00A80510">
        <w:t>. godine</w:t>
      </w:r>
    </w:p>
    <w:p w:rsidR="00A80510" w:rsidRDefault="00A80510" w:rsidP="00264C8B">
      <w:pPr>
        <w:jc w:val="both"/>
      </w:pPr>
    </w:p>
    <w:p w:rsidR="00A80510" w:rsidRDefault="00A80510" w:rsidP="00264C8B">
      <w:pPr>
        <w:jc w:val="both"/>
      </w:pPr>
      <w:r>
        <w:t xml:space="preserve"> </w:t>
      </w:r>
      <w:r>
        <w:tab/>
        <w:t>Na temelju članka 16. Zakona o stambenom zbrinjavanju na potpomognutim područjima (</w:t>
      </w:r>
      <w:r w:rsidR="00164E82">
        <w:t>NN</w:t>
      </w:r>
      <w:r>
        <w:t xml:space="preserve"> 106/18</w:t>
      </w:r>
      <w:r w:rsidR="00164E82">
        <w:t>, 98/19, 82/23</w:t>
      </w:r>
      <w:r w:rsidR="0090529B">
        <w:t>, 151/25</w:t>
      </w:r>
      <w:r>
        <w:t xml:space="preserve">) i članka 2. Uredbe o kriterijima za bodovanje prijava za stambeno zbrinjavanje ( </w:t>
      </w:r>
      <w:r w:rsidR="00164E82">
        <w:t>NN</w:t>
      </w:r>
      <w:r>
        <w:t xml:space="preserve"> </w:t>
      </w:r>
      <w:r w:rsidR="007F5AAC">
        <w:t xml:space="preserve">38/24 </w:t>
      </w:r>
      <w:r>
        <w:t>) pročelnik</w:t>
      </w:r>
      <w:r w:rsidRPr="001A4546">
        <w:t xml:space="preserve"> </w:t>
      </w:r>
      <w:r>
        <w:t>Brodsko-posavske županije, Upravni odjel za graditeljstvo, infrastrukturu i zaštitu okoliša donosi</w:t>
      </w:r>
    </w:p>
    <w:p w:rsidR="00A80510" w:rsidRDefault="00A80510" w:rsidP="00264C8B">
      <w:pPr>
        <w:jc w:val="both"/>
      </w:pPr>
    </w:p>
    <w:p w:rsidR="00A80510" w:rsidRDefault="00A80510" w:rsidP="00264C8B">
      <w:pPr>
        <w:jc w:val="both"/>
      </w:pPr>
    </w:p>
    <w:p w:rsidR="00A80510" w:rsidRPr="00A03154" w:rsidRDefault="00A80510" w:rsidP="00264C8B">
      <w:pPr>
        <w:jc w:val="center"/>
        <w:rPr>
          <w:b/>
        </w:rPr>
      </w:pPr>
      <w:r>
        <w:rPr>
          <w:b/>
        </w:rPr>
        <w:t>ODLUKU</w:t>
      </w:r>
    </w:p>
    <w:p w:rsidR="00A80510" w:rsidRDefault="00A80510" w:rsidP="00264C8B">
      <w:pPr>
        <w:jc w:val="center"/>
        <w:rPr>
          <w:b/>
        </w:rPr>
      </w:pPr>
      <w:r w:rsidRPr="00A03154">
        <w:rPr>
          <w:b/>
        </w:rPr>
        <w:t xml:space="preserve">O </w:t>
      </w:r>
      <w:r>
        <w:rPr>
          <w:b/>
        </w:rPr>
        <w:t>utvrđivanju</w:t>
      </w:r>
      <w:r w:rsidRPr="00A03154">
        <w:rPr>
          <w:b/>
        </w:rPr>
        <w:t xml:space="preserve"> </w:t>
      </w:r>
      <w:r w:rsidR="00264C8B">
        <w:rPr>
          <w:b/>
        </w:rPr>
        <w:t>Izvršne liste</w:t>
      </w:r>
      <w:r w:rsidRPr="00A03154">
        <w:rPr>
          <w:b/>
        </w:rPr>
        <w:t xml:space="preserve"> prvenstva </w:t>
      </w:r>
      <w:r>
        <w:rPr>
          <w:b/>
        </w:rPr>
        <w:t>za</w:t>
      </w:r>
      <w:r w:rsidRPr="00A03154">
        <w:rPr>
          <w:b/>
        </w:rPr>
        <w:t xml:space="preserve"> stambeno zbrinjavanje</w:t>
      </w:r>
    </w:p>
    <w:p w:rsidR="00A80510" w:rsidRPr="00A03154" w:rsidRDefault="00A80510" w:rsidP="00264C8B">
      <w:pPr>
        <w:jc w:val="center"/>
        <w:rPr>
          <w:b/>
        </w:rPr>
      </w:pPr>
      <w:r w:rsidRPr="00A03154">
        <w:rPr>
          <w:b/>
        </w:rPr>
        <w:t xml:space="preserve">na području </w:t>
      </w:r>
      <w:r w:rsidR="007F5AAC">
        <w:rPr>
          <w:b/>
        </w:rPr>
        <w:t>Brodsko-posavske županije u 2026</w:t>
      </w:r>
      <w:r w:rsidRPr="00A03154">
        <w:rPr>
          <w:b/>
        </w:rPr>
        <w:t>. godini</w:t>
      </w:r>
    </w:p>
    <w:p w:rsidR="00A80510" w:rsidRDefault="00A80510" w:rsidP="00264C8B">
      <w:pPr>
        <w:jc w:val="center"/>
      </w:pPr>
    </w:p>
    <w:p w:rsidR="00A80510" w:rsidRDefault="00A80510" w:rsidP="00264C8B">
      <w:pPr>
        <w:jc w:val="center"/>
      </w:pPr>
      <w:r>
        <w:t>I</w:t>
      </w:r>
    </w:p>
    <w:p w:rsidR="00A80510" w:rsidRDefault="00A80510" w:rsidP="00264C8B">
      <w:pPr>
        <w:jc w:val="both"/>
      </w:pPr>
    </w:p>
    <w:p w:rsidR="00A80510" w:rsidRDefault="00A80510" w:rsidP="00264C8B">
      <w:pPr>
        <w:ind w:firstLine="708"/>
        <w:jc w:val="both"/>
      </w:pPr>
      <w:r>
        <w:t xml:space="preserve">Ovom odlukom utvrđuje se </w:t>
      </w:r>
      <w:r w:rsidR="00264C8B">
        <w:t>Izvršna l</w:t>
      </w:r>
      <w:r>
        <w:t xml:space="preserve">ista prvenstva za stambeno zbrinjavanje. Lista prvenstva utvrđuje se za područje </w:t>
      </w:r>
      <w:r w:rsidR="007F5AAC">
        <w:t>Brodsko-posavske županije u 2026</w:t>
      </w:r>
      <w:r>
        <w:t>. godini prema modelima stambenog zbrinjavanja iz članka 7. Zakona o stambenom zbrinjavanju na potpomognutim područjima:</w:t>
      </w:r>
    </w:p>
    <w:p w:rsidR="00A80510" w:rsidRDefault="00A80510" w:rsidP="00264C8B">
      <w:pPr>
        <w:jc w:val="both"/>
      </w:pPr>
    </w:p>
    <w:p w:rsidR="00A80510" w:rsidRDefault="00A80510" w:rsidP="00264C8B">
      <w:pPr>
        <w:ind w:firstLine="708"/>
        <w:jc w:val="both"/>
      </w:pPr>
      <w:r>
        <w:t>-lista prvenstva za stambeno zbrinjavanje na potpomognutim područjima davanjem u najam obiteljske kuće u državnom vlasništvu (model A);</w:t>
      </w:r>
    </w:p>
    <w:p w:rsidR="00A80510" w:rsidRDefault="00A80510" w:rsidP="00264C8B">
      <w:pPr>
        <w:jc w:val="both"/>
      </w:pPr>
    </w:p>
    <w:p w:rsidR="00A80510" w:rsidRDefault="00A80510" w:rsidP="00264C8B">
      <w:pPr>
        <w:ind w:firstLine="708"/>
        <w:jc w:val="both"/>
      </w:pPr>
      <w:r>
        <w:t>-lista</w:t>
      </w:r>
      <w:r w:rsidRPr="001A4546">
        <w:t xml:space="preserve"> prvenstva za stambeno zbrinjavanje na potpomognutim područjima</w:t>
      </w:r>
      <w:r>
        <w:t xml:space="preserve"> darovanjem neuseljive obiteljske kuće u državnom vlasništvu i građevnog materijala za njezinu obnovu ili rekonstrukciju (model B);</w:t>
      </w:r>
    </w:p>
    <w:p w:rsidR="00A80510" w:rsidRDefault="00A80510" w:rsidP="00264C8B">
      <w:pPr>
        <w:pStyle w:val="Odlomakpopisa"/>
        <w:jc w:val="both"/>
      </w:pPr>
    </w:p>
    <w:p w:rsidR="00A80510" w:rsidRDefault="00A80510" w:rsidP="00264C8B">
      <w:pPr>
        <w:ind w:firstLine="708"/>
        <w:jc w:val="both"/>
      </w:pPr>
      <w:r w:rsidRPr="00A03154">
        <w:t>-lista prvenstva za stambeno zbrinjavanje na potpomognutim područjima</w:t>
      </w:r>
      <w:r>
        <w:t xml:space="preserve"> davanjem u najam stana u državnom vlasništvu (model C);</w:t>
      </w:r>
    </w:p>
    <w:p w:rsidR="00A80510" w:rsidRDefault="00A80510" w:rsidP="00264C8B">
      <w:pPr>
        <w:pStyle w:val="Odlomakpopisa"/>
        <w:jc w:val="both"/>
      </w:pPr>
    </w:p>
    <w:p w:rsidR="00A80510" w:rsidRDefault="00A80510" w:rsidP="00264C8B">
      <w:pPr>
        <w:ind w:firstLine="708"/>
        <w:jc w:val="both"/>
      </w:pPr>
      <w:r>
        <w:t>-</w:t>
      </w:r>
      <w:r w:rsidRPr="00A03154">
        <w:t>lista prvenstva za stambeno zbrinjavanje na potpomognutim područjima</w:t>
      </w:r>
      <w:r>
        <w:t xml:space="preserve"> darovanjem građevinskog zemljišta u državnom vlasništvu i građevnog materijala za izgradnju obiteljske kuće (model D);</w:t>
      </w:r>
    </w:p>
    <w:p w:rsidR="00A80510" w:rsidRDefault="00A80510" w:rsidP="00264C8B">
      <w:pPr>
        <w:pStyle w:val="Odlomakpopisa"/>
        <w:jc w:val="both"/>
      </w:pPr>
    </w:p>
    <w:p w:rsidR="00A80510" w:rsidRDefault="00A80510" w:rsidP="00264C8B">
      <w:pPr>
        <w:ind w:firstLine="708"/>
        <w:jc w:val="both"/>
      </w:pPr>
      <w:r w:rsidRPr="00A03154">
        <w:t>-lista prvenstva za stambeno zbrinjavanje na potpomognutim područjima</w:t>
      </w:r>
      <w:r>
        <w:t xml:space="preserve"> darovanjem građevnog materijala za obnovu, dogradnju/nadogradnju i završetak izgradnje obiteljske kuće </w:t>
      </w:r>
      <w:r>
        <w:lastRenderedPageBreak/>
        <w:t>u vlasništvu podnositelja prijave odnosno darovanjem građevnog materijala za izgradnju obiteljske kuće na građevinskom zemljištu u vlasništvu podnositelja prijave (model E);</w:t>
      </w:r>
    </w:p>
    <w:p w:rsidR="007F5AAC" w:rsidRDefault="007F5AAC" w:rsidP="00264C8B">
      <w:pPr>
        <w:ind w:firstLine="708"/>
        <w:jc w:val="both"/>
      </w:pPr>
    </w:p>
    <w:p w:rsidR="007F5AAC" w:rsidRDefault="007F5AAC" w:rsidP="00264C8B">
      <w:pPr>
        <w:ind w:firstLine="708"/>
        <w:jc w:val="both"/>
      </w:pPr>
    </w:p>
    <w:p w:rsidR="00A80510" w:rsidRDefault="007F5AAC" w:rsidP="00264C8B">
      <w:pPr>
        <w:pStyle w:val="Odlomakpopisa"/>
        <w:ind w:left="0" w:firstLine="708"/>
        <w:jc w:val="both"/>
      </w:pPr>
      <w:r w:rsidRPr="007F5AAC">
        <w:t>-lista prvenstva za stambeno zbrinjavanje na potpomognutim područjima</w:t>
      </w:r>
      <w:r>
        <w:t xml:space="preserve"> prodajom neuseljivog stana u državnom vlasništvu (model F);</w:t>
      </w:r>
    </w:p>
    <w:p w:rsidR="007F5AAC" w:rsidRDefault="007F5AAC" w:rsidP="00264C8B">
      <w:pPr>
        <w:pStyle w:val="Odlomakpopisa"/>
        <w:ind w:left="0" w:firstLine="708"/>
        <w:jc w:val="both"/>
      </w:pPr>
    </w:p>
    <w:p w:rsidR="007F5AAC" w:rsidRPr="007F5AAC" w:rsidRDefault="007F5AAC" w:rsidP="00264C8B">
      <w:pPr>
        <w:pStyle w:val="Odlomakpopisa"/>
        <w:ind w:left="0" w:firstLine="708"/>
        <w:jc w:val="both"/>
      </w:pPr>
      <w:r>
        <w:t>-</w:t>
      </w:r>
      <w:r w:rsidRPr="007F5AAC">
        <w:t>lista prvenstva za stambeno zbrinjavanje na potpomognutim područjima davanjem</w:t>
      </w:r>
      <w:r>
        <w:t xml:space="preserve"> građevnog materijala za popravak zadnje etaže stana ili potkrovlja obiteljske kuće (model G).</w:t>
      </w:r>
    </w:p>
    <w:p w:rsidR="00A80510" w:rsidRDefault="00A80510" w:rsidP="00264C8B">
      <w:pPr>
        <w:ind w:firstLine="708"/>
        <w:jc w:val="both"/>
      </w:pPr>
    </w:p>
    <w:p w:rsidR="00A80510" w:rsidRDefault="00A80510" w:rsidP="00264C8B">
      <w:pPr>
        <w:ind w:firstLine="708"/>
        <w:jc w:val="both"/>
      </w:pPr>
    </w:p>
    <w:p w:rsidR="00A80510" w:rsidRDefault="00A80510" w:rsidP="00264C8B">
      <w:pPr>
        <w:ind w:firstLine="708"/>
        <w:jc w:val="both"/>
      </w:pPr>
      <w:r>
        <w:t>Liste prvenstva iz stavka 1. ove točke sadržane su u prilogu ove Odluke i njezin su sastavni dio.</w:t>
      </w:r>
    </w:p>
    <w:p w:rsidR="00A80510" w:rsidRDefault="00A80510" w:rsidP="00264C8B">
      <w:pPr>
        <w:pStyle w:val="Odlomakpopisa"/>
        <w:jc w:val="both"/>
      </w:pPr>
    </w:p>
    <w:p w:rsidR="00A80510" w:rsidRDefault="00A80510" w:rsidP="00264C8B">
      <w:pPr>
        <w:ind w:left="3540" w:firstLine="708"/>
        <w:jc w:val="both"/>
      </w:pPr>
      <w:r>
        <w:t>II</w:t>
      </w:r>
    </w:p>
    <w:p w:rsidR="00A80510" w:rsidRDefault="00A80510" w:rsidP="00264C8B">
      <w:pPr>
        <w:pStyle w:val="Odlomakpopisa"/>
        <w:jc w:val="both"/>
      </w:pPr>
    </w:p>
    <w:p w:rsidR="00A80510" w:rsidRDefault="00264C8B" w:rsidP="00264C8B">
      <w:pPr>
        <w:pStyle w:val="Odlomakpopisa"/>
        <w:jc w:val="both"/>
      </w:pPr>
      <w:r w:rsidRPr="00264C8B">
        <w:t>Liste prvenstva iz točke 1. ove Odluke izvršne su danom objave na internetskim stranicama i oglasnoj ploči Brodsko-posavske županije.</w:t>
      </w:r>
    </w:p>
    <w:p w:rsidR="00A80510" w:rsidRPr="00A03154" w:rsidRDefault="00A80510" w:rsidP="00264C8B">
      <w:pPr>
        <w:pStyle w:val="Odlomakpopisa"/>
        <w:jc w:val="both"/>
      </w:pPr>
    </w:p>
    <w:p w:rsidR="00A80510" w:rsidRDefault="00A80510" w:rsidP="00264C8B">
      <w:pPr>
        <w:ind w:left="3540" w:firstLine="708"/>
        <w:jc w:val="both"/>
      </w:pPr>
      <w:r>
        <w:t>III</w:t>
      </w:r>
    </w:p>
    <w:p w:rsidR="00A80510" w:rsidRDefault="00A80510" w:rsidP="00264C8B">
      <w:pPr>
        <w:pStyle w:val="Odlomakpopisa"/>
        <w:ind w:left="2136" w:firstLine="696"/>
        <w:jc w:val="both"/>
      </w:pPr>
    </w:p>
    <w:p w:rsidR="00A80510" w:rsidRPr="00A03154" w:rsidRDefault="00A80510" w:rsidP="00264C8B">
      <w:pPr>
        <w:ind w:left="708" w:firstLine="708"/>
        <w:jc w:val="both"/>
      </w:pPr>
      <w:r>
        <w:t xml:space="preserve">              Ova odluka stupa na snagu danom objave</w:t>
      </w:r>
      <w:r w:rsidR="00264C8B">
        <w:t>.</w:t>
      </w:r>
      <w:bookmarkStart w:id="0" w:name="_GoBack"/>
      <w:bookmarkEnd w:id="0"/>
    </w:p>
    <w:p w:rsidR="00A80510" w:rsidRDefault="00A80510" w:rsidP="00264C8B">
      <w:pPr>
        <w:pStyle w:val="Odlomakpopisa"/>
        <w:jc w:val="both"/>
      </w:pPr>
    </w:p>
    <w:p w:rsidR="00A80510" w:rsidRDefault="00A80510" w:rsidP="00264C8B">
      <w:pPr>
        <w:jc w:val="both"/>
      </w:pPr>
    </w:p>
    <w:p w:rsidR="00A80510" w:rsidRDefault="00A80510" w:rsidP="00264C8B">
      <w:pPr>
        <w:jc w:val="both"/>
      </w:pPr>
    </w:p>
    <w:p w:rsidR="00A80510" w:rsidRDefault="00A80510" w:rsidP="00264C8B">
      <w:pPr>
        <w:ind w:left="4956" w:firstLine="708"/>
        <w:jc w:val="both"/>
      </w:pPr>
      <w:r>
        <w:t xml:space="preserve">        </w:t>
      </w:r>
      <w:r w:rsidR="00164E82">
        <w:t>PROČELNIK</w:t>
      </w:r>
    </w:p>
    <w:p w:rsidR="00A80510" w:rsidRDefault="00A80510" w:rsidP="00264C8B">
      <w:pPr>
        <w:jc w:val="both"/>
      </w:pPr>
    </w:p>
    <w:p w:rsidR="00A80510" w:rsidRDefault="007F5AAC" w:rsidP="00264C8B">
      <w:pPr>
        <w:ind w:left="4956"/>
        <w:jc w:val="both"/>
      </w:pPr>
      <w:r>
        <w:t xml:space="preserve">      </w:t>
      </w:r>
      <w:r w:rsidR="00A80510">
        <w:t xml:space="preserve">Marko Horvatović, </w:t>
      </w:r>
      <w:proofErr w:type="spellStart"/>
      <w:r w:rsidR="00A80510">
        <w:t>mag.ing.aedif</w:t>
      </w:r>
      <w:proofErr w:type="spellEnd"/>
      <w:r w:rsidR="00A80510">
        <w:t>.</w:t>
      </w:r>
    </w:p>
    <w:p w:rsidR="00A80510" w:rsidRDefault="00A80510" w:rsidP="00264C8B">
      <w:pPr>
        <w:jc w:val="both"/>
      </w:pPr>
    </w:p>
    <w:p w:rsidR="00A80510" w:rsidRDefault="00A80510" w:rsidP="00264C8B">
      <w:pPr>
        <w:ind w:firstLine="708"/>
        <w:jc w:val="both"/>
      </w:pPr>
    </w:p>
    <w:p w:rsidR="00A80510" w:rsidRDefault="00A80510" w:rsidP="00264C8B">
      <w:pPr>
        <w:jc w:val="both"/>
      </w:pPr>
    </w:p>
    <w:p w:rsidR="00A80510" w:rsidRDefault="00A80510" w:rsidP="00264C8B">
      <w:pPr>
        <w:jc w:val="both"/>
      </w:pPr>
      <w:r>
        <w:t>DOSTAVITI:</w:t>
      </w:r>
    </w:p>
    <w:p w:rsidR="00A80510" w:rsidRDefault="00A80510" w:rsidP="00264C8B">
      <w:pPr>
        <w:jc w:val="both"/>
      </w:pPr>
    </w:p>
    <w:p w:rsidR="00A80510" w:rsidRDefault="00A80510" w:rsidP="00264C8B">
      <w:pPr>
        <w:jc w:val="both"/>
      </w:pPr>
      <w:r>
        <w:t>1. Ministarstvo prostornog uređenja, graditeljstva i</w:t>
      </w:r>
    </w:p>
    <w:p w:rsidR="00A80510" w:rsidRPr="00AE7BCA" w:rsidRDefault="00A80510" w:rsidP="00264C8B">
      <w:pPr>
        <w:jc w:val="both"/>
      </w:pPr>
      <w:r>
        <w:t xml:space="preserve">    državne imovine</w:t>
      </w:r>
    </w:p>
    <w:p w:rsidR="00A80510" w:rsidRDefault="00A80510" w:rsidP="00264C8B">
      <w:pPr>
        <w:jc w:val="both"/>
      </w:pPr>
      <w:r>
        <w:t>2. Pismohrana</w:t>
      </w:r>
    </w:p>
    <w:p w:rsidR="0076010E" w:rsidRDefault="0076010E" w:rsidP="00264C8B">
      <w:pPr>
        <w:jc w:val="both"/>
      </w:pPr>
    </w:p>
    <w:sectPr w:rsidR="0076010E" w:rsidSect="005432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510"/>
    <w:rsid w:val="00164E82"/>
    <w:rsid w:val="00264C8B"/>
    <w:rsid w:val="00544E8E"/>
    <w:rsid w:val="0076010E"/>
    <w:rsid w:val="007F5AAC"/>
    <w:rsid w:val="007F65C8"/>
    <w:rsid w:val="0090529B"/>
    <w:rsid w:val="00A80510"/>
    <w:rsid w:val="00C87F7F"/>
    <w:rsid w:val="00DE3287"/>
    <w:rsid w:val="00ED6EAD"/>
    <w:rsid w:val="00F24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74656"/>
  <w15:chartTrackingRefBased/>
  <w15:docId w15:val="{923CB753-5343-4536-8319-83BA6A400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805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crostamps.com/old/rh_grb.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 Lamešić</dc:creator>
  <cp:keywords/>
  <dc:description/>
  <cp:lastModifiedBy>Marija Lamešić</cp:lastModifiedBy>
  <cp:revision>6</cp:revision>
  <dcterms:created xsi:type="dcterms:W3CDTF">2026-03-13T07:52:00Z</dcterms:created>
  <dcterms:modified xsi:type="dcterms:W3CDTF">2026-03-31T11:16:00Z</dcterms:modified>
</cp:coreProperties>
</file>