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C9" w:rsidRDefault="00244AC9" w:rsidP="00244AC9">
      <w:pPr>
        <w:tabs>
          <w:tab w:val="center" w:pos="1560"/>
        </w:tabs>
        <w:spacing w:after="0" w:line="240" w:lineRule="auto"/>
        <w:rPr>
          <w:b/>
        </w:rPr>
      </w:pPr>
      <w:r>
        <w:rPr>
          <w:b/>
        </w:rPr>
        <w:t>REPUBLIKA HRVATSKA</w:t>
      </w:r>
    </w:p>
    <w:p w:rsidR="00244AC9" w:rsidRDefault="00244AC9" w:rsidP="00244AC9">
      <w:pPr>
        <w:tabs>
          <w:tab w:val="center" w:pos="1560"/>
        </w:tabs>
        <w:spacing w:after="0" w:line="240" w:lineRule="auto"/>
        <w:rPr>
          <w:b/>
        </w:rPr>
      </w:pPr>
      <w:bookmarkStart w:id="0" w:name="_GoBack"/>
      <w:bookmarkEnd w:id="0"/>
      <w:r>
        <w:rPr>
          <w:b/>
        </w:rPr>
        <w:t>BRODSKO-POSAVSKA ŽUPANIJA</w:t>
      </w:r>
    </w:p>
    <w:p w:rsidR="00244AC9" w:rsidRDefault="00244AC9" w:rsidP="00244AC9">
      <w:pPr>
        <w:tabs>
          <w:tab w:val="center" w:pos="1560"/>
        </w:tabs>
        <w:spacing w:after="0" w:line="240" w:lineRule="auto"/>
        <w:rPr>
          <w:b/>
        </w:rPr>
      </w:pPr>
      <w:r>
        <w:tab/>
      </w:r>
      <w:r>
        <w:rPr>
          <w:b/>
        </w:rPr>
        <w:t>UPRAVNI ODJEL ZA GOSPODARSTVO I POLJOPRIVREDU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  <w:r>
        <w:t>KLASA: 402-10/2</w:t>
      </w:r>
      <w:r w:rsidR="00BA4AC7">
        <w:t>2</w:t>
      </w:r>
      <w:r>
        <w:t>-01/</w:t>
      </w:r>
      <w:r w:rsidR="00D90B6F">
        <w:t>02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  <w:r>
        <w:t>URBROJ:2178/1-04-01/04-2</w:t>
      </w:r>
      <w:r w:rsidR="00BA4AC7">
        <w:t>2</w:t>
      </w:r>
      <w:r>
        <w:t>-1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  <w:r>
        <w:t>Slavonski Brod, 1</w:t>
      </w:r>
      <w:r w:rsidR="00BA4AC7">
        <w:t>1</w:t>
      </w:r>
      <w:r>
        <w:t>. siječnja 202</w:t>
      </w:r>
      <w:r w:rsidR="00BA4AC7">
        <w:t>2</w:t>
      </w:r>
      <w:r>
        <w:t>.</w:t>
      </w:r>
    </w:p>
    <w:p w:rsidR="00244AC9" w:rsidRDefault="00244AC9" w:rsidP="00244AC9">
      <w:pPr>
        <w:tabs>
          <w:tab w:val="center" w:pos="1560"/>
        </w:tabs>
        <w:spacing w:after="0" w:line="240" w:lineRule="auto"/>
      </w:pPr>
    </w:p>
    <w:p w:rsidR="00244AC9" w:rsidRDefault="00244AC9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Upravni odjel za gospodarstvo i poljoprivredu Brodsko-posavske županije na temelju članka 4. Uredbe o kriterijima, mjerilima i postupcima financiranja i ugovaranja programa i projekata od interesa za opće dobro koje provode udruge („Narodne novine“ broj 26/15</w:t>
      </w:r>
      <w:r w:rsidR="00BA4AC7">
        <w:rPr>
          <w:sz w:val="20"/>
          <w:szCs w:val="20"/>
        </w:rPr>
        <w:t xml:space="preserve"> i 37/21 </w:t>
      </w:r>
      <w:r>
        <w:rPr>
          <w:sz w:val="20"/>
          <w:szCs w:val="20"/>
        </w:rPr>
        <w:t>) donosi</w:t>
      </w:r>
    </w:p>
    <w:p w:rsidR="00244AC9" w:rsidRDefault="00244AC9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</w:p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GODIŠNJI PLAN</w:t>
      </w:r>
    </w:p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objave natječaja za financiranje aktivnosti, programa, projekata ili manifestacija udruga </w:t>
      </w:r>
    </w:p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iz djelokruga Upravnog odjela za gospodarstvo i poljoprivredu Brodsko-posavske županije za 202</w:t>
      </w:r>
      <w:r w:rsidR="00BA4AC7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. godinu</w:t>
      </w:r>
    </w:p>
    <w:p w:rsidR="009439F0" w:rsidRDefault="009439F0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TableGrid"/>
        <w:tblW w:w="142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3685"/>
        <w:gridCol w:w="1560"/>
        <w:gridCol w:w="1134"/>
        <w:gridCol w:w="2114"/>
        <w:gridCol w:w="1146"/>
        <w:gridCol w:w="1276"/>
        <w:gridCol w:w="1212"/>
      </w:tblGrid>
      <w:tr w:rsidR="00244AC9" w:rsidTr="00244AC9">
        <w:trPr>
          <w:trHeight w:val="9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Red.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broj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Naziv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davatelja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financijskih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sredstava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Naziv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natječaja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oznaka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aktivnosti</w:t>
            </w:r>
            <w:proofErr w:type="spellEnd"/>
            <w:r>
              <w:rPr>
                <w:b/>
                <w:sz w:val="20"/>
                <w:szCs w:val="20"/>
              </w:rPr>
              <w:t xml:space="preserve"> u </w:t>
            </w:r>
            <w:proofErr w:type="spellStart"/>
            <w:r>
              <w:rPr>
                <w:b/>
                <w:sz w:val="20"/>
                <w:szCs w:val="20"/>
              </w:rPr>
              <w:t>proračunu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Planirano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vrijeme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objave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natječaja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Ukupna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vrijednost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natječaja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kn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Raspon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sredstava</w:t>
            </w:r>
            <w:proofErr w:type="spellEnd"/>
            <w:r>
              <w:rPr>
                <w:b/>
                <w:sz w:val="20"/>
                <w:szCs w:val="20"/>
              </w:rPr>
              <w:t xml:space="preserve"> za </w:t>
            </w:r>
            <w:proofErr w:type="spellStart"/>
            <w:r>
              <w:rPr>
                <w:b/>
                <w:sz w:val="20"/>
                <w:szCs w:val="20"/>
              </w:rPr>
              <w:t>financiranje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pojedine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aktivnosti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spellStart"/>
            <w:r>
              <w:rPr>
                <w:b/>
                <w:sz w:val="20"/>
                <w:szCs w:val="20"/>
              </w:rPr>
              <w:t>kn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Okvirni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broj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planiranih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ugovora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Financijska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podrška</w:t>
            </w:r>
            <w:proofErr w:type="spellEnd"/>
            <w:r>
              <w:rPr>
                <w:b/>
                <w:sz w:val="20"/>
                <w:szCs w:val="20"/>
              </w:rPr>
              <w:t xml:space="preserve"> se </w:t>
            </w:r>
            <w:proofErr w:type="spellStart"/>
            <w:r>
              <w:rPr>
                <w:b/>
                <w:sz w:val="20"/>
                <w:szCs w:val="20"/>
              </w:rPr>
              <w:t>ostvaruje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rok</w:t>
            </w:r>
            <w:proofErr w:type="spellEnd"/>
            <w:r>
              <w:rPr>
                <w:b/>
                <w:sz w:val="20"/>
                <w:szCs w:val="20"/>
              </w:rPr>
              <w:t xml:space="preserve"> od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Napomena</w:t>
            </w:r>
            <w:proofErr w:type="spellEnd"/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programa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projekata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manifestacija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drugih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neprofitnih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organizacija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doprinose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razvoju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gospodarstva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području</w:t>
            </w:r>
            <w:proofErr w:type="spellEnd"/>
            <w:r>
              <w:rPr>
                <w:sz w:val="20"/>
                <w:szCs w:val="20"/>
              </w:rPr>
              <w:t xml:space="preserve"> Brodsko-posavske župani</w:t>
            </w:r>
            <w:r w:rsidR="00550B43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e za 202</w:t>
            </w:r>
            <w:r w:rsidR="0076187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god</w:t>
            </w:r>
            <w:r w:rsidR="00550B43">
              <w:rPr>
                <w:sz w:val="20"/>
                <w:szCs w:val="20"/>
              </w:rPr>
              <w:t>inu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(A300001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A300010)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6187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1.000,00 - 20.000,00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projekata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područja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razvoja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promoviranja</w:t>
            </w:r>
            <w:proofErr w:type="spellEnd"/>
            <w:r>
              <w:rPr>
                <w:sz w:val="20"/>
                <w:szCs w:val="20"/>
              </w:rPr>
              <w:t xml:space="preserve"> IKT </w:t>
            </w:r>
            <w:proofErr w:type="spellStart"/>
            <w:r>
              <w:rPr>
                <w:sz w:val="20"/>
                <w:szCs w:val="20"/>
              </w:rPr>
              <w:t>sektora</w:t>
            </w:r>
            <w:proofErr w:type="spellEnd"/>
            <w:r>
              <w:rPr>
                <w:sz w:val="20"/>
                <w:szCs w:val="20"/>
              </w:rPr>
              <w:t xml:space="preserve"> Brodsko-posavske županije za 202</w:t>
            </w:r>
            <w:r w:rsidR="0076187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god</w:t>
            </w:r>
            <w:r w:rsidR="00550B43">
              <w:rPr>
                <w:sz w:val="20"/>
                <w:szCs w:val="20"/>
              </w:rPr>
              <w:t>inu</w:t>
            </w:r>
            <w:proofErr w:type="spellEnd"/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6187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BE5A84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1.000,00 - </w:t>
            </w:r>
            <w:r w:rsidR="00244AC9">
              <w:rPr>
                <w:sz w:val="20"/>
                <w:szCs w:val="20"/>
              </w:rPr>
              <w:t xml:space="preserve">50.000,00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E5A84">
              <w:rPr>
                <w:sz w:val="20"/>
                <w:szCs w:val="20"/>
              </w:rPr>
              <w:t>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Javni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natječaj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financiranje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jednokratnih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aktivnosti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udruga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koje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</w:t>
            </w:r>
            <w:proofErr w:type="spellEnd"/>
            <w:r>
              <w:rPr>
                <w:sz w:val="20"/>
                <w:szCs w:val="20"/>
              </w:rPr>
              <w:t xml:space="preserve"> od </w:t>
            </w:r>
            <w:proofErr w:type="spellStart"/>
            <w:r>
              <w:rPr>
                <w:sz w:val="20"/>
                <w:szCs w:val="20"/>
              </w:rPr>
              <w:t>interesa</w:t>
            </w:r>
            <w:proofErr w:type="spellEnd"/>
            <w:r>
              <w:rPr>
                <w:sz w:val="20"/>
                <w:szCs w:val="20"/>
              </w:rPr>
              <w:t xml:space="preserve"> za </w:t>
            </w:r>
            <w:proofErr w:type="spellStart"/>
            <w:r>
              <w:rPr>
                <w:sz w:val="20"/>
                <w:szCs w:val="20"/>
              </w:rPr>
              <w:t>Brodsko-posavsku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županiju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područja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vatrogastva</w:t>
            </w:r>
            <w:proofErr w:type="spellEnd"/>
            <w:r>
              <w:rPr>
                <w:sz w:val="20"/>
                <w:szCs w:val="20"/>
              </w:rPr>
              <w:t xml:space="preserve"> za 202</w:t>
            </w:r>
            <w:r w:rsidR="0076187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god</w:t>
            </w:r>
            <w:r w:rsidR="00550B43">
              <w:rPr>
                <w:sz w:val="20"/>
                <w:szCs w:val="20"/>
              </w:rPr>
              <w:t>inu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(A300012)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veljača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ožujak</w:t>
            </w:r>
            <w:proofErr w:type="spellEnd"/>
            <w:r>
              <w:rPr>
                <w:sz w:val="20"/>
                <w:szCs w:val="20"/>
              </w:rPr>
              <w:t xml:space="preserve"> 202</w:t>
            </w:r>
            <w:r w:rsidR="0076187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76187B">
              <w:rPr>
                <w:sz w:val="20"/>
                <w:szCs w:val="20"/>
              </w:rPr>
              <w:t>66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3.000,00 - 40.000,00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87B" w:rsidRPr="0076187B" w:rsidRDefault="0076187B" w:rsidP="0076187B">
            <w:pPr>
              <w:tabs>
                <w:tab w:val="center" w:pos="156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Javni natječaj za financiranje programa, projekata i manifestacija udruga i drugih neprofitnih organizacija koje doprinose razvoju poljoprivrede na području Brodsko-posavske županije u 2022. god</w:t>
            </w:r>
            <w:r w:rsidR="00550B43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inu</w:t>
            </w:r>
          </w:p>
          <w:p w:rsidR="00244AC9" w:rsidRDefault="0076187B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(A400005, A400007, A410001, A410002 i A410004)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76187B" w:rsidRDefault="0076187B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siječanj/veljača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970.000,00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76187B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1.000,00 - 40.000,00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76187B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40-50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cs="Times New Roman"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Upravni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odjel</w:t>
            </w:r>
            <w:proofErr w:type="spellEnd"/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gospodarstvo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poljoprivredu</w:t>
            </w:r>
            <w:proofErr w:type="spellEnd"/>
            <w:r>
              <w:rPr>
                <w:sz w:val="20"/>
                <w:szCs w:val="20"/>
              </w:rPr>
              <w:t xml:space="preserve">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87B" w:rsidRPr="0076187B" w:rsidRDefault="0076187B" w:rsidP="0076187B">
            <w:pPr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Natječaj za dodjelu subvencija za razvoj i unapređenje lovstva u Brodsko-posavskoj županiji za 2022. godinu</w:t>
            </w:r>
          </w:p>
          <w:p w:rsidR="00244AC9" w:rsidRDefault="0076187B" w:rsidP="0076187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(A410002)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76187B" w:rsidRPr="0076187B" w:rsidRDefault="0076187B" w:rsidP="0076187B">
            <w:pPr>
              <w:tabs>
                <w:tab w:val="center" w:pos="156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srpanj 2022.</w:t>
            </w:r>
          </w:p>
          <w:p w:rsidR="00244AC9" w:rsidRDefault="00244AC9" w:rsidP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76187B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120.000,00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9439F0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500,00 - do 50% uplaćene</w:t>
            </w:r>
          </w:p>
          <w:p w:rsidR="00244AC9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</w:t>
            </w:r>
            <w:r w:rsidR="009439F0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   </w:t>
            </w:r>
            <w:proofErr w:type="spellStart"/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lovozakupnine</w:t>
            </w:r>
            <w:proofErr w:type="spellEnd"/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ab/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76187B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cs="Times New Roman"/>
                <w:sz w:val="20"/>
                <w:szCs w:val="20"/>
              </w:rPr>
              <w:t>godine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:rsidR="0076187B" w:rsidRDefault="00244AC9" w:rsidP="0076187B">
      <w:pPr>
        <w:spacing w:after="0" w:line="240" w:lineRule="auto"/>
        <w:ind w:left="4956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</w:p>
    <w:p w:rsidR="0076187B" w:rsidRDefault="0076187B" w:rsidP="0076187B">
      <w:pPr>
        <w:spacing w:after="0" w:line="240" w:lineRule="auto"/>
        <w:ind w:left="4956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:rsidR="00244AC9" w:rsidRDefault="00BE5A84" w:rsidP="0076187B">
      <w:pPr>
        <w:spacing w:after="0" w:line="240" w:lineRule="auto"/>
        <w:ind w:left="9912" w:firstLine="708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PRIVREMENI PROČELNIK</w:t>
      </w:r>
    </w:p>
    <w:p w:rsidR="00244AC9" w:rsidRDefault="00244AC9" w:rsidP="0076187B">
      <w:pPr>
        <w:spacing w:after="0" w:line="240" w:lineRule="auto"/>
        <w:ind w:left="10620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:rsidR="00244AC9" w:rsidRDefault="00244AC9" w:rsidP="0076187B">
      <w:pPr>
        <w:spacing w:after="0" w:line="240" w:lineRule="auto"/>
        <w:ind w:left="10620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 xml:space="preserve">Željko Burazović, </w:t>
      </w:r>
      <w:proofErr w:type="spellStart"/>
      <w:r>
        <w:rPr>
          <w:rFonts w:ascii="Arial" w:eastAsia="Times New Roman" w:hAnsi="Arial" w:cs="Times New Roman"/>
          <w:b/>
          <w:szCs w:val="24"/>
          <w:lang w:eastAsia="hr-HR"/>
        </w:rPr>
        <w:t>mag</w:t>
      </w:r>
      <w:proofErr w:type="spellEnd"/>
      <w:r>
        <w:rPr>
          <w:rFonts w:ascii="Arial" w:eastAsia="Times New Roman" w:hAnsi="Arial" w:cs="Times New Roman"/>
          <w:b/>
          <w:szCs w:val="24"/>
          <w:lang w:eastAsia="hr-HR"/>
        </w:rPr>
        <w:t xml:space="preserve">. ing. </w:t>
      </w:r>
      <w:proofErr w:type="spellStart"/>
      <w:r>
        <w:rPr>
          <w:rFonts w:ascii="Arial" w:eastAsia="Times New Roman" w:hAnsi="Arial" w:cs="Times New Roman"/>
          <w:b/>
          <w:szCs w:val="24"/>
          <w:lang w:eastAsia="hr-HR"/>
        </w:rPr>
        <w:t>agr</w:t>
      </w:r>
      <w:proofErr w:type="spellEnd"/>
      <w:r>
        <w:rPr>
          <w:rFonts w:ascii="Arial" w:eastAsia="Times New Roman" w:hAnsi="Arial" w:cs="Times New Roman"/>
          <w:b/>
          <w:szCs w:val="24"/>
          <w:lang w:eastAsia="hr-HR"/>
        </w:rPr>
        <w:t>.</w:t>
      </w:r>
    </w:p>
    <w:p w:rsidR="00244AC9" w:rsidRDefault="00244AC9" w:rsidP="00244AC9">
      <w:pPr>
        <w:spacing w:after="0" w:line="240" w:lineRule="auto"/>
        <w:ind w:left="5664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:rsidR="00244AC9" w:rsidRDefault="00244AC9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p w:rsidR="0061539F" w:rsidRDefault="0061539F"/>
    <w:sectPr w:rsidR="0061539F" w:rsidSect="00244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C9"/>
    <w:rsid w:val="00244AC9"/>
    <w:rsid w:val="00550B43"/>
    <w:rsid w:val="0061539F"/>
    <w:rsid w:val="0076187B"/>
    <w:rsid w:val="008B5580"/>
    <w:rsid w:val="009439F0"/>
    <w:rsid w:val="00AF435A"/>
    <w:rsid w:val="00BA4AC7"/>
    <w:rsid w:val="00BE5A84"/>
    <w:rsid w:val="00BF7DE7"/>
    <w:rsid w:val="00CC34E0"/>
    <w:rsid w:val="00D9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4F88"/>
  <w15:chartTrackingRefBased/>
  <w15:docId w15:val="{9D70B525-4482-4F68-A40B-5C044F9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AC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A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12</cp:revision>
  <cp:lastPrinted>2022-01-11T08:46:00Z</cp:lastPrinted>
  <dcterms:created xsi:type="dcterms:W3CDTF">2021-01-14T08:46:00Z</dcterms:created>
  <dcterms:modified xsi:type="dcterms:W3CDTF">2022-01-11T09:31:00Z</dcterms:modified>
</cp:coreProperties>
</file>