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2CE97" w14:textId="3E2BF426" w:rsidR="00882EB3" w:rsidRDefault="00E13092" w:rsidP="00882EB3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noProof/>
          <w:sz w:val="24"/>
          <w:szCs w:val="24"/>
        </w:rPr>
        <w:t xml:space="preserve">                  </w:t>
      </w:r>
      <w:r w:rsidR="00882EB3"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51FD2F4B" wp14:editId="53D93508">
            <wp:extent cx="647700" cy="981075"/>
            <wp:effectExtent l="0" t="0" r="0" b="9525"/>
            <wp:docPr id="24225820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2C6FDE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FCC588A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7D6D6525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68CE336D" w14:textId="77777777" w:rsidR="00882EB3" w:rsidRDefault="00882EB3" w:rsidP="00882EB3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997C785" w14:textId="77777777" w:rsidR="00882EB3" w:rsidRPr="00760B66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 w:rsidRPr="00760B66">
        <w:rPr>
          <w:rFonts w:ascii="Bookman Old Style" w:hAnsi="Bookman Old Style" w:cs="TimesNewRomanPSMT"/>
          <w:b/>
          <w:sz w:val="24"/>
          <w:szCs w:val="24"/>
        </w:rPr>
        <w:t xml:space="preserve">Upravni odjel za </w:t>
      </w:r>
      <w:r>
        <w:rPr>
          <w:rFonts w:ascii="Bookman Old Style" w:hAnsi="Bookman Old Style" w:cs="TimesNewRomanPSMT"/>
          <w:b/>
          <w:sz w:val="24"/>
          <w:szCs w:val="24"/>
        </w:rPr>
        <w:t>obrazovanje, šport i kulturu</w:t>
      </w:r>
    </w:p>
    <w:p w14:paraId="5ECE1ADF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3E9C9E2" w14:textId="44F13200" w:rsidR="00882EB3" w:rsidRPr="00D556A6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D556A6">
        <w:rPr>
          <w:rFonts w:ascii="Bookman Old Style" w:hAnsi="Bookman Old Style" w:cs="TimesNewRomanPSMT"/>
          <w:sz w:val="24"/>
          <w:szCs w:val="24"/>
        </w:rPr>
        <w:t>K</w:t>
      </w:r>
      <w:r>
        <w:rPr>
          <w:rFonts w:ascii="Bookman Old Style" w:hAnsi="Bookman Old Style" w:cs="TimesNewRomanPSMT"/>
          <w:sz w:val="24"/>
          <w:szCs w:val="24"/>
        </w:rPr>
        <w:t>LASA: 406-01/2</w:t>
      </w:r>
      <w:r w:rsidR="00765017">
        <w:rPr>
          <w:rFonts w:ascii="Bookman Old Style" w:hAnsi="Bookman Old Style" w:cs="TimesNewRomanPSMT"/>
          <w:sz w:val="24"/>
          <w:szCs w:val="24"/>
        </w:rPr>
        <w:t>6</w:t>
      </w:r>
      <w:r>
        <w:rPr>
          <w:rFonts w:ascii="Bookman Old Style" w:hAnsi="Bookman Old Style" w:cs="TimesNewRomanPSMT"/>
          <w:sz w:val="24"/>
          <w:szCs w:val="24"/>
        </w:rPr>
        <w:t>-01/</w:t>
      </w:r>
      <w:r w:rsidR="00765017">
        <w:rPr>
          <w:rFonts w:ascii="Bookman Old Style" w:hAnsi="Bookman Old Style" w:cs="TimesNewRomanPSMT"/>
          <w:sz w:val="24"/>
          <w:szCs w:val="24"/>
        </w:rPr>
        <w:t>15</w:t>
      </w:r>
    </w:p>
    <w:p w14:paraId="5AF2BA04" w14:textId="25C21748" w:rsidR="00882EB3" w:rsidRPr="00D556A6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D556A6">
        <w:rPr>
          <w:rFonts w:ascii="Bookman Old Style" w:hAnsi="Bookman Old Style" w:cs="TimesNewRomanPSMT"/>
          <w:sz w:val="24"/>
          <w:szCs w:val="24"/>
        </w:rPr>
        <w:t>U</w:t>
      </w:r>
      <w:r>
        <w:rPr>
          <w:rFonts w:ascii="Bookman Old Style" w:hAnsi="Bookman Old Style" w:cs="TimesNewRomanPSMT"/>
          <w:sz w:val="24"/>
          <w:szCs w:val="24"/>
        </w:rPr>
        <w:t>RBROJ: 2178-05-01/6-2</w:t>
      </w:r>
      <w:r w:rsidR="00765017">
        <w:rPr>
          <w:rFonts w:ascii="Bookman Old Style" w:hAnsi="Bookman Old Style" w:cs="TimesNewRomanPSMT"/>
          <w:sz w:val="24"/>
          <w:szCs w:val="24"/>
        </w:rPr>
        <w:t>6</w:t>
      </w:r>
      <w:r>
        <w:rPr>
          <w:rFonts w:ascii="Bookman Old Style" w:hAnsi="Bookman Old Style" w:cs="TimesNewRomanPSMT"/>
          <w:sz w:val="24"/>
          <w:szCs w:val="24"/>
        </w:rPr>
        <w:t>-</w:t>
      </w:r>
      <w:r w:rsidR="00765017">
        <w:rPr>
          <w:rFonts w:ascii="Bookman Old Style" w:hAnsi="Bookman Old Style" w:cs="TimesNewRomanPSMT"/>
          <w:sz w:val="24"/>
          <w:szCs w:val="24"/>
        </w:rPr>
        <w:t>8</w:t>
      </w:r>
    </w:p>
    <w:p w14:paraId="2CD72045" w14:textId="719B768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Slavonski Brod, </w:t>
      </w:r>
      <w:r w:rsidR="00765017">
        <w:rPr>
          <w:rFonts w:ascii="Bookman Old Style" w:hAnsi="Bookman Old Style" w:cs="TimesNewRomanPSMT"/>
          <w:sz w:val="24"/>
          <w:szCs w:val="24"/>
        </w:rPr>
        <w:t>25. veljače 2026</w:t>
      </w:r>
      <w:r>
        <w:rPr>
          <w:rFonts w:ascii="Bookman Old Style" w:hAnsi="Bookman Old Style" w:cs="TimesNewRomanPSMT"/>
          <w:sz w:val="24"/>
          <w:szCs w:val="24"/>
        </w:rPr>
        <w:t>.</w:t>
      </w:r>
    </w:p>
    <w:p w14:paraId="53FDB15C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689FC66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6A4B710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680FAAC4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C1705C2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E45BFC">
        <w:rPr>
          <w:rFonts w:ascii="Bookman Old Style" w:hAnsi="Bookman Old Style" w:cs="TimesNewRomanPSMT"/>
          <w:b/>
          <w:sz w:val="24"/>
          <w:szCs w:val="24"/>
        </w:rPr>
        <w:t>Predmet:</w:t>
      </w:r>
      <w:r>
        <w:rPr>
          <w:rFonts w:ascii="Bookman Old Style" w:hAnsi="Bookman Old Style" w:cs="TimesNewRomanPSMT"/>
          <w:sz w:val="24"/>
          <w:szCs w:val="24"/>
        </w:rPr>
        <w:t xml:space="preserve"> Obavijest o odabiru ponude</w:t>
      </w:r>
    </w:p>
    <w:p w14:paraId="5A44B42C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- </w:t>
      </w:r>
      <w:r w:rsidRPr="00E45BFC">
        <w:rPr>
          <w:rFonts w:ascii="Bookman Old Style" w:hAnsi="Bookman Old Style" w:cs="TimesNewRomanPSMT"/>
          <w:i/>
          <w:sz w:val="24"/>
          <w:szCs w:val="24"/>
        </w:rPr>
        <w:t>dostavlja se</w:t>
      </w:r>
    </w:p>
    <w:p w14:paraId="18C0EDE1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</w:t>
      </w:r>
    </w:p>
    <w:p w14:paraId="3C7287D0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</w:p>
    <w:p w14:paraId="10D0FD73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Poštovani,</w:t>
      </w:r>
    </w:p>
    <w:p w14:paraId="3C97D1CF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2758D269" w14:textId="1CE7014B" w:rsidR="00882EB3" w:rsidRPr="009F38B9" w:rsidRDefault="00882EB3" w:rsidP="00882EB3">
      <w:pPr>
        <w:ind w:firstLine="708"/>
        <w:jc w:val="both"/>
        <w:rPr>
          <w:rFonts w:ascii="Bookman Old Style" w:hAnsi="Bookman Old Style" w:cs="TimesNewRomanPSMT"/>
          <w:color w:val="FF0000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Sukladno članku 14. stavak 3. Pravilnika o provedbi postupka jednostavne nabave KLASA: 024-02/22-06/81, URBROJ: 2178-01/1-22-1 od 19. prosinca 2022. godine, obavještavamo Vas da je u postupku nabave </w:t>
      </w:r>
      <w:r w:rsidR="00765017">
        <w:rPr>
          <w:rFonts w:ascii="Bookman Old Style" w:hAnsi="Bookman Old Style" w:cs="TimesNewRomanPSMT"/>
          <w:sz w:val="24"/>
          <w:szCs w:val="24"/>
        </w:rPr>
        <w:t>Sanacija krovišta stare škole u Vrbovi</w:t>
      </w:r>
      <w:r>
        <w:rPr>
          <w:rFonts w:ascii="Bookman Old Style" w:hAnsi="Bookman Old Style" w:cs="TimesNewRomanPSMT"/>
          <w:sz w:val="24"/>
          <w:szCs w:val="24"/>
        </w:rPr>
        <w:t xml:space="preserve"> </w:t>
      </w:r>
      <w:r w:rsidRPr="00977AE8">
        <w:rPr>
          <w:rFonts w:ascii="Bookman Old Style" w:hAnsi="Bookman Old Style" w:cs="TimesNewRomanPSMT"/>
          <w:sz w:val="24"/>
          <w:szCs w:val="24"/>
        </w:rPr>
        <w:t>odabrana ponuda</w:t>
      </w:r>
      <w:r>
        <w:rPr>
          <w:rFonts w:ascii="Bookman Old Style" w:hAnsi="Bookman Old Style" w:cs="TimesNewRomanPSMT"/>
          <w:sz w:val="24"/>
          <w:szCs w:val="24"/>
        </w:rPr>
        <w:t xml:space="preserve"> ponuditelja ESPONO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 j.d.o.o., Ulica </w:t>
      </w:r>
      <w:r>
        <w:rPr>
          <w:rFonts w:ascii="Bookman Old Style" w:hAnsi="Bookman Old Style" w:cs="TimesNewRomanPSMT"/>
          <w:sz w:val="24"/>
          <w:szCs w:val="24"/>
        </w:rPr>
        <w:t>3. gardijske brigade 16</w:t>
      </w:r>
      <w:r w:rsidRPr="00F44602">
        <w:rPr>
          <w:rFonts w:ascii="Bookman Old Style" w:hAnsi="Bookman Old Style" w:cs="TimesNewRomanPSMT"/>
          <w:sz w:val="24"/>
          <w:szCs w:val="24"/>
        </w:rPr>
        <w:t>, Slavonski Brod</w:t>
      </w:r>
      <w:r w:rsidRPr="00F44602">
        <w:rPr>
          <w:rFonts w:ascii="Bookman Old Style" w:hAnsi="Bookman Old Style"/>
          <w:sz w:val="24"/>
          <w:szCs w:val="24"/>
        </w:rPr>
        <w:t xml:space="preserve"> 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s cijenom od </w:t>
      </w:r>
      <w:r w:rsidR="00765017">
        <w:rPr>
          <w:rFonts w:ascii="Bookman Old Style" w:hAnsi="Bookman Old Style" w:cs="TimesNewRomanPSMT"/>
          <w:sz w:val="24"/>
          <w:szCs w:val="24"/>
        </w:rPr>
        <w:t>49.324</w:t>
      </w:r>
      <w:r>
        <w:rPr>
          <w:rFonts w:ascii="Bookman Old Style" w:hAnsi="Bookman Old Style" w:cs="TimesNewRomanPSMT"/>
          <w:sz w:val="24"/>
          <w:szCs w:val="24"/>
        </w:rPr>
        <w:t>,00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 eura bez PDV-a odnosno </w:t>
      </w:r>
      <w:r w:rsidR="00765017">
        <w:rPr>
          <w:rFonts w:ascii="Bookman Old Style" w:hAnsi="Bookman Old Style" w:cs="TimesNewRomanPSMT"/>
          <w:sz w:val="24"/>
          <w:szCs w:val="24"/>
        </w:rPr>
        <w:t>61.655</w:t>
      </w:r>
      <w:r>
        <w:rPr>
          <w:rFonts w:ascii="Bookman Old Style" w:hAnsi="Bookman Old Style" w:cs="TimesNewRomanPSMT"/>
          <w:sz w:val="24"/>
          <w:szCs w:val="24"/>
        </w:rPr>
        <w:t>,00</w:t>
      </w:r>
      <w:r w:rsidRPr="00F44602">
        <w:rPr>
          <w:rFonts w:ascii="Bookman Old Style" w:hAnsi="Bookman Old Style" w:cs="TimesNewRomanPSMT"/>
          <w:sz w:val="24"/>
          <w:szCs w:val="24"/>
        </w:rPr>
        <w:t xml:space="preserve"> eura s PDV-om.</w:t>
      </w:r>
    </w:p>
    <w:p w14:paraId="158CC251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54074B6E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ab/>
        <w:t xml:space="preserve">S poštovanjem, </w:t>
      </w:r>
    </w:p>
    <w:p w14:paraId="36E5A908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3926B3B" w14:textId="77777777" w:rsidR="00882EB3" w:rsidRPr="00E45BFC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328694F" w14:textId="77777777" w:rsidR="00882EB3" w:rsidRDefault="00882EB3" w:rsidP="00882EB3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05CE25B" w14:textId="77777777" w:rsidR="00882EB3" w:rsidRPr="00760B66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06646AB2" w14:textId="77777777" w:rsidR="00882EB3" w:rsidRPr="00760B66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</w:r>
      <w:r w:rsidRPr="00760B66">
        <w:rPr>
          <w:rFonts w:ascii="Bookman Old Style" w:hAnsi="Bookman Old Style"/>
          <w:sz w:val="24"/>
          <w:szCs w:val="24"/>
        </w:rPr>
        <w:tab/>
        <w:t xml:space="preserve">        PROČELNICA </w:t>
      </w:r>
    </w:p>
    <w:p w14:paraId="555DD387" w14:textId="77777777" w:rsidR="00882EB3" w:rsidRDefault="00882EB3" w:rsidP="00882EB3">
      <w:pPr>
        <w:spacing w:after="0" w:line="240" w:lineRule="auto"/>
        <w:rPr>
          <w:rFonts w:ascii="Bookman Old Style" w:hAnsi="Bookman Old Style"/>
        </w:rPr>
      </w:pPr>
      <w:r w:rsidRPr="00760B66">
        <w:rPr>
          <w:rFonts w:ascii="Bookman Old Style" w:hAnsi="Bookman Old Style"/>
          <w:sz w:val="24"/>
          <w:szCs w:val="24"/>
        </w:rPr>
        <w:t xml:space="preserve">                                                          </w:t>
      </w:r>
      <w:r>
        <w:rPr>
          <w:rFonts w:ascii="Bookman Old Style" w:hAnsi="Bookman Old Style"/>
          <w:sz w:val="24"/>
          <w:szCs w:val="24"/>
        </w:rPr>
        <w:t xml:space="preserve">                 </w:t>
      </w:r>
      <w:r w:rsidRPr="00760B66">
        <w:rPr>
          <w:rFonts w:ascii="Bookman Old Style" w:hAnsi="Bookman Old Style"/>
          <w:sz w:val="24"/>
          <w:szCs w:val="24"/>
        </w:rPr>
        <w:t>UPRAVNOG ODJELA</w:t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  <w:r w:rsidRPr="002E67D2">
        <w:rPr>
          <w:rFonts w:ascii="Bookman Old Style" w:hAnsi="Bookman Old Style"/>
        </w:rPr>
        <w:tab/>
      </w:r>
    </w:p>
    <w:p w14:paraId="0B88D858" w14:textId="77777777" w:rsidR="00882EB3" w:rsidRPr="002E67D2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2E67D2">
        <w:rPr>
          <w:rFonts w:ascii="Bookman Old Style" w:hAnsi="Bookman Old Style"/>
          <w:sz w:val="24"/>
          <w:szCs w:val="24"/>
        </w:rPr>
        <w:t xml:space="preserve"> </w:t>
      </w:r>
    </w:p>
    <w:p w14:paraId="1BE063B0" w14:textId="72F82E44" w:rsidR="00882EB3" w:rsidRPr="002E67D2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 dr. sc. Anica Vukašinović </w:t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  <w:r w:rsidRPr="002E67D2">
        <w:rPr>
          <w:rFonts w:ascii="Bookman Old Style" w:hAnsi="Bookman Old Style"/>
          <w:sz w:val="24"/>
          <w:szCs w:val="24"/>
        </w:rPr>
        <w:tab/>
      </w:r>
    </w:p>
    <w:p w14:paraId="0A5D27DD" w14:textId="77777777" w:rsidR="00882EB3" w:rsidRPr="00F930F2" w:rsidRDefault="00882EB3" w:rsidP="00882EB3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</w:p>
    <w:p w14:paraId="32CF035B" w14:textId="77777777" w:rsidR="00882EB3" w:rsidRPr="00F266A9" w:rsidRDefault="00882EB3" w:rsidP="00882EB3">
      <w:pPr>
        <w:spacing w:after="0"/>
        <w:jc w:val="both"/>
        <w:rPr>
          <w:rFonts w:ascii="Bookman Old Style" w:hAnsi="Bookman Old Style"/>
        </w:rPr>
      </w:pPr>
    </w:p>
    <w:p w14:paraId="4AC08B21" w14:textId="77777777" w:rsidR="00882EB3" w:rsidRDefault="00882EB3" w:rsidP="00882EB3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5CBA7F5D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E33"/>
    <w:rsid w:val="000B29E1"/>
    <w:rsid w:val="00226C8E"/>
    <w:rsid w:val="004C1813"/>
    <w:rsid w:val="00765017"/>
    <w:rsid w:val="0084641D"/>
    <w:rsid w:val="00882EB3"/>
    <w:rsid w:val="00A0190D"/>
    <w:rsid w:val="00A02BD8"/>
    <w:rsid w:val="00B42E33"/>
    <w:rsid w:val="00D860B7"/>
    <w:rsid w:val="00E13092"/>
    <w:rsid w:val="00E4210A"/>
    <w:rsid w:val="00FF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DFBC9"/>
  <w15:chartTrackingRefBased/>
  <w15:docId w15:val="{0682725E-8359-4CD8-8844-E556C360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EB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42E3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42E3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42E3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42E3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42E3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42E3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42E3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42E3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42E3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42E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42E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42E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42E33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42E33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42E3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42E3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42E3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42E3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42E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B42E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42E3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B42E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42E3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B42E3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42E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B42E33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42E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42E33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42E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5</cp:revision>
  <dcterms:created xsi:type="dcterms:W3CDTF">2025-11-04T11:24:00Z</dcterms:created>
  <dcterms:modified xsi:type="dcterms:W3CDTF">2026-02-26T08:35:00Z</dcterms:modified>
</cp:coreProperties>
</file>